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0D" w:rsidRPr="001A5185" w:rsidRDefault="00775F0D" w:rsidP="00775F0D">
      <w:pPr>
        <w:pStyle w:val="Heading1"/>
        <w:jc w:val="center"/>
        <w:rPr>
          <w:rFonts w:asciiTheme="minorHAnsi" w:eastAsia="Times New Roman" w:hAnsiTheme="minorHAnsi"/>
          <w:color w:val="000000"/>
          <w:spacing w:val="4"/>
          <w:kern w:val="0"/>
        </w:rPr>
      </w:pPr>
      <w:r w:rsidRPr="001A5185">
        <w:rPr>
          <w:rFonts w:asciiTheme="minorHAnsi" w:eastAsia="Times New Roman" w:hAnsiTheme="minorHAnsi"/>
          <w:color w:val="000000"/>
          <w:spacing w:val="4"/>
        </w:rPr>
        <w:t>Should You Do All 12 Steps in A Single Month?</w:t>
      </w:r>
    </w:p>
    <w:p w:rsidR="00775F0D" w:rsidRDefault="005417DC" w:rsidP="00775F0D">
      <w:pPr>
        <w:rPr>
          <w:rFonts w:ascii="Bangle" w:hAnsi="Bangle"/>
          <w:color w:val="000000"/>
          <w:sz w:val="27"/>
          <w:szCs w:val="27"/>
        </w:rPr>
      </w:pPr>
      <w:r>
        <w:rPr>
          <w:rFonts w:ascii="Bangle" w:hAnsi="Bangle"/>
          <w:noProof/>
          <w:color w:val="000000"/>
          <w:sz w:val="27"/>
          <w:szCs w:val="27"/>
        </w:rPr>
        <w:pict>
          <v:shapetype id="_x0000_t202" coordsize="21600,21600" o:spt="202" path="m,l,21600r21600,l21600,xe">
            <v:stroke joinstyle="miter"/>
            <v:path gradientshapeok="t" o:connecttype="rect"/>
          </v:shapetype>
          <v:shape id="_x0000_s1027" type="#_x0000_t202" style="position:absolute;margin-left:258pt;margin-top:6.2pt;width:208.5pt;height:144.15pt;z-index:251658240;mso-width-relative:margin;mso-height-relative:margin" stroked="f">
            <v:textbox>
              <w:txbxContent>
                <w:p w:rsidR="00B14D99" w:rsidRPr="00B14D99" w:rsidRDefault="00B14D99" w:rsidP="00B14D99">
                  <w:pPr>
                    <w:pStyle w:val="Heading2"/>
                    <w:jc w:val="both"/>
                  </w:pPr>
                  <w:r w:rsidRPr="00B14D99">
                    <w:rPr>
                      <w:rFonts w:asciiTheme="minorHAnsi" w:eastAsia="Times New Roman" w:hAnsiTheme="minorHAnsi"/>
                      <w:color w:val="000000"/>
                      <w:sz w:val="35"/>
                      <w:szCs w:val="35"/>
                    </w:rPr>
                    <w:t>Tackling all 12 steps in a single month may seem a tad excessive to some. But for a growing group of AA purists, Back to Basics has practically</w:t>
                  </w:r>
                  <w:r>
                    <w:rPr>
                      <w:rFonts w:asciiTheme="minorHAnsi" w:eastAsia="Times New Roman" w:hAnsiTheme="minorHAnsi"/>
                      <w:color w:val="000000"/>
                      <w:sz w:val="35"/>
                      <w:szCs w:val="35"/>
                    </w:rPr>
                    <w:t xml:space="preserve"> </w:t>
                  </w:r>
                  <w:r w:rsidRPr="00B14D99">
                    <w:rPr>
                      <w:rFonts w:asciiTheme="minorHAnsi" w:eastAsia="Times New Roman" w:hAnsiTheme="minorHAnsi"/>
                      <w:color w:val="000000"/>
                      <w:sz w:val="35"/>
                      <w:szCs w:val="35"/>
                    </w:rPr>
                    <w:t>become gospel.</w:t>
                  </w:r>
                </w:p>
              </w:txbxContent>
            </v:textbox>
          </v:shape>
        </w:pict>
      </w:r>
      <w:r w:rsidR="00775F0D">
        <w:rPr>
          <w:rFonts w:ascii="Bangle" w:hAnsi="Bangle"/>
          <w:noProof/>
          <w:color w:val="000000"/>
          <w:sz w:val="27"/>
          <w:szCs w:val="27"/>
        </w:rPr>
        <w:drawing>
          <wp:inline distT="0" distB="0" distL="0" distR="0">
            <wp:extent cx="3057525" cy="1914220"/>
            <wp:effectExtent l="19050" t="0" r="9525" b="0"/>
            <wp:docPr id="1" name="Picture 1" descr="http://www.thefix.com/sites/default/files/styles/article/public/thefix_12%20ste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fix.com/sites/default/files/styles/article/public/thefix_12%20steps3.jpg"/>
                    <pic:cNvPicPr>
                      <a:picLocks noChangeAspect="1" noChangeArrowheads="1"/>
                    </pic:cNvPicPr>
                  </pic:nvPicPr>
                  <pic:blipFill>
                    <a:blip r:embed="rId7" cstate="print"/>
                    <a:srcRect/>
                    <a:stretch>
                      <a:fillRect/>
                    </a:stretch>
                  </pic:blipFill>
                  <pic:spPr bwMode="auto">
                    <a:xfrm>
                      <a:off x="0" y="0"/>
                      <a:ext cx="3057525" cy="1914220"/>
                    </a:xfrm>
                    <a:prstGeom prst="rect">
                      <a:avLst/>
                    </a:prstGeom>
                    <a:noFill/>
                    <a:ln w="9525">
                      <a:noFill/>
                      <a:miter lim="800000"/>
                      <a:headEnd/>
                      <a:tailEnd/>
                    </a:ln>
                  </pic:spPr>
                </pic:pic>
              </a:graphicData>
            </a:graphic>
          </wp:inline>
        </w:drawing>
      </w:r>
    </w:p>
    <w:p w:rsidR="00B14D99" w:rsidRPr="003725CF" w:rsidRDefault="00775F0D" w:rsidP="00B14D99">
      <w:pPr>
        <w:pStyle w:val="date"/>
        <w:rPr>
          <w:rFonts w:asciiTheme="minorHAnsi" w:hAnsiTheme="minorHAnsi"/>
          <w:color w:val="000000"/>
          <w:sz w:val="27"/>
          <w:szCs w:val="27"/>
        </w:rPr>
      </w:pPr>
      <w:r w:rsidRPr="003725CF">
        <w:rPr>
          <w:rFonts w:asciiTheme="minorHAnsi" w:hAnsiTheme="minorHAnsi"/>
          <w:sz w:val="27"/>
          <w:szCs w:val="27"/>
        </w:rPr>
        <w:t xml:space="preserve">By </w:t>
      </w:r>
      <w:hyperlink r:id="rId8" w:history="1">
        <w:r w:rsidRPr="00B14D99">
          <w:rPr>
            <w:rStyle w:val="Hyperlink"/>
            <w:rFonts w:asciiTheme="minorHAnsi" w:hAnsiTheme="minorHAnsi"/>
            <w:color w:val="auto"/>
            <w:sz w:val="27"/>
            <w:szCs w:val="27"/>
            <w:u w:val="none"/>
          </w:rPr>
          <w:t>Kristen McGuiness</w:t>
        </w:r>
      </w:hyperlink>
    </w:p>
    <w:p w:rsidR="00775F0D" w:rsidRPr="003725CF" w:rsidRDefault="00775F0D" w:rsidP="00775F0D">
      <w:pPr>
        <w:pStyle w:val="NormalWeb"/>
        <w:jc w:val="both"/>
        <w:rPr>
          <w:rFonts w:asciiTheme="minorHAnsi" w:hAnsiTheme="minorHAnsi"/>
          <w:color w:val="000000"/>
          <w:sz w:val="27"/>
          <w:szCs w:val="27"/>
        </w:rPr>
      </w:pPr>
      <w:r w:rsidRPr="003725CF">
        <w:rPr>
          <w:rFonts w:asciiTheme="minorHAnsi" w:hAnsiTheme="minorHAnsi"/>
          <w:color w:val="000000"/>
          <w:sz w:val="27"/>
          <w:szCs w:val="27"/>
        </w:rPr>
        <w:tab/>
        <w:t xml:space="preserve">Melissa, an attractive brunette in her seventh year of recovery, was “struggling but just about two weeks sober” when a friend took her to her first Back to Basics meeting in the basement of a Los Angeles church. “I didn’t know what I was in for,” she recalls. “At the time, I didn’t really know about AA. I knew virtually nothing about the steps to sobriety </w:t>
      </w:r>
      <w:r w:rsidR="003725CF" w:rsidRPr="003725CF">
        <w:rPr>
          <w:rFonts w:asciiTheme="minorHAnsi" w:hAnsiTheme="minorHAnsi"/>
          <w:color w:val="000000"/>
          <w:sz w:val="27"/>
          <w:szCs w:val="27"/>
        </w:rPr>
        <w:t>as</w:t>
      </w:r>
      <w:r w:rsidRPr="003725CF">
        <w:rPr>
          <w:rFonts w:asciiTheme="minorHAnsi" w:hAnsiTheme="minorHAnsi"/>
          <w:color w:val="000000"/>
          <w:sz w:val="27"/>
          <w:szCs w:val="27"/>
        </w:rPr>
        <w:t xml:space="preserve"> outlined in AA's Big Book. </w:t>
      </w:r>
      <w:r w:rsidR="003725CF" w:rsidRPr="003725CF">
        <w:rPr>
          <w:rFonts w:asciiTheme="minorHAnsi" w:hAnsiTheme="minorHAnsi"/>
          <w:color w:val="000000"/>
          <w:sz w:val="27"/>
          <w:szCs w:val="27"/>
        </w:rPr>
        <w:t xml:space="preserve"> </w:t>
      </w:r>
      <w:r w:rsidRPr="003725CF">
        <w:rPr>
          <w:rFonts w:asciiTheme="minorHAnsi" w:hAnsiTheme="minorHAnsi"/>
          <w:color w:val="000000"/>
          <w:sz w:val="27"/>
          <w:szCs w:val="27"/>
        </w:rPr>
        <w:t xml:space="preserve">But in less than a month, a sponsor sped me through all 12 steps and I felt a lot better. Since then I've gone through them twice more, and I have a lot more insight into how and why they work. </w:t>
      </w:r>
      <w:r w:rsidR="003725CF" w:rsidRPr="003725CF">
        <w:rPr>
          <w:rFonts w:asciiTheme="minorHAnsi" w:hAnsiTheme="minorHAnsi"/>
          <w:color w:val="000000"/>
          <w:sz w:val="27"/>
          <w:szCs w:val="27"/>
        </w:rPr>
        <w:t xml:space="preserve"> </w:t>
      </w:r>
      <w:r w:rsidRPr="003725CF">
        <w:rPr>
          <w:rFonts w:asciiTheme="minorHAnsi" w:hAnsiTheme="minorHAnsi"/>
          <w:color w:val="000000"/>
          <w:sz w:val="27"/>
          <w:szCs w:val="27"/>
        </w:rPr>
        <w:t>But in the beginning, all I knew was that they were working, and that was enough for me.”</w:t>
      </w:r>
    </w:p>
    <w:p w:rsidR="00775F0D" w:rsidRPr="003725CF" w:rsidRDefault="00775F0D" w:rsidP="00775F0D">
      <w:pPr>
        <w:pStyle w:val="NormalWeb"/>
        <w:jc w:val="both"/>
        <w:rPr>
          <w:rFonts w:asciiTheme="minorHAnsi" w:hAnsiTheme="minorHAnsi"/>
          <w:color w:val="000000"/>
          <w:sz w:val="27"/>
          <w:szCs w:val="27"/>
        </w:rPr>
      </w:pPr>
      <w:r w:rsidRPr="003725CF">
        <w:rPr>
          <w:rFonts w:asciiTheme="minorHAnsi" w:hAnsiTheme="minorHAnsi"/>
          <w:color w:val="000000"/>
          <w:sz w:val="27"/>
          <w:szCs w:val="27"/>
        </w:rPr>
        <w:tab/>
        <w:t>Back in the '40s, when Bill W</w:t>
      </w:r>
      <w:r w:rsidR="00B14D99">
        <w:rPr>
          <w:rFonts w:asciiTheme="minorHAnsi" w:hAnsiTheme="minorHAnsi"/>
          <w:color w:val="000000"/>
          <w:sz w:val="27"/>
          <w:szCs w:val="27"/>
        </w:rPr>
        <w:t>.</w:t>
      </w:r>
      <w:r w:rsidRPr="003725CF">
        <w:rPr>
          <w:rFonts w:asciiTheme="minorHAnsi" w:hAnsiTheme="minorHAnsi"/>
          <w:color w:val="000000"/>
          <w:sz w:val="27"/>
          <w:szCs w:val="27"/>
        </w:rPr>
        <w:t xml:space="preserve"> and Dr. Bob first published AA's Big Book, they encouraged their follow alcoholics to speed through all 12 steps during their first 30 days of sobriety. "Most alcoholics don't respond well to over-thinking," </w:t>
      </w:r>
      <w:r w:rsidR="00B14D99">
        <w:rPr>
          <w:rFonts w:asciiTheme="minorHAnsi" w:hAnsiTheme="minorHAnsi"/>
          <w:color w:val="000000"/>
          <w:sz w:val="27"/>
          <w:szCs w:val="27"/>
        </w:rPr>
        <w:t>Bill</w:t>
      </w:r>
      <w:r w:rsidRPr="003725CF">
        <w:rPr>
          <w:rFonts w:asciiTheme="minorHAnsi" w:hAnsiTheme="minorHAnsi"/>
          <w:color w:val="000000"/>
          <w:sz w:val="27"/>
          <w:szCs w:val="27"/>
        </w:rPr>
        <w:t xml:space="preserve"> said. But finding a Higher Power, admitting all your flaws and apologizing to everyone you've hurt during your wasted past is often a painful process for even the most committed </w:t>
      </w:r>
      <w:r w:rsidR="00B14D99">
        <w:rPr>
          <w:rFonts w:asciiTheme="minorHAnsi" w:hAnsiTheme="minorHAnsi"/>
          <w:color w:val="000000"/>
          <w:sz w:val="27"/>
          <w:szCs w:val="27"/>
        </w:rPr>
        <w:t>“</w:t>
      </w:r>
      <w:r w:rsidRPr="003725CF">
        <w:rPr>
          <w:rFonts w:asciiTheme="minorHAnsi" w:hAnsiTheme="minorHAnsi"/>
          <w:color w:val="000000"/>
          <w:sz w:val="27"/>
          <w:szCs w:val="27"/>
        </w:rPr>
        <w:t>Big Bookers,</w:t>
      </w:r>
      <w:r w:rsidR="00B14D99">
        <w:rPr>
          <w:rFonts w:asciiTheme="minorHAnsi" w:hAnsiTheme="minorHAnsi"/>
          <w:color w:val="000000"/>
          <w:sz w:val="27"/>
          <w:szCs w:val="27"/>
        </w:rPr>
        <w:t>”</w:t>
      </w:r>
      <w:r w:rsidRPr="003725CF">
        <w:rPr>
          <w:rFonts w:asciiTheme="minorHAnsi" w:hAnsiTheme="minorHAnsi"/>
          <w:color w:val="000000"/>
          <w:sz w:val="27"/>
          <w:szCs w:val="27"/>
        </w:rPr>
        <w:t xml:space="preserve"> who sometime take months or years to complete the steps. But in ensuing years, Bill W.'s basic prescription has fallen out of favor with the AA establishment. Indeed, it was practically forgotten until an Alcoholics Anonymous archivist named Wally P, who was writing a history of </w:t>
      </w:r>
      <w:r w:rsidR="003725CF" w:rsidRPr="003725CF">
        <w:rPr>
          <w:rFonts w:asciiTheme="minorHAnsi" w:hAnsiTheme="minorHAnsi"/>
          <w:color w:val="000000"/>
          <w:sz w:val="27"/>
          <w:szCs w:val="27"/>
        </w:rPr>
        <w:t xml:space="preserve">the </w:t>
      </w:r>
      <w:r w:rsidRPr="003725CF">
        <w:rPr>
          <w:rFonts w:asciiTheme="minorHAnsi" w:hAnsiTheme="minorHAnsi"/>
          <w:sz w:val="27"/>
          <w:szCs w:val="27"/>
        </w:rPr>
        <w:t xml:space="preserve">AA </w:t>
      </w:r>
      <w:r w:rsidR="003725CF" w:rsidRPr="003725CF">
        <w:rPr>
          <w:rFonts w:asciiTheme="minorHAnsi" w:hAnsiTheme="minorHAnsi"/>
          <w:sz w:val="27"/>
          <w:szCs w:val="27"/>
        </w:rPr>
        <w:t>I</w:t>
      </w:r>
      <w:r w:rsidRPr="003725CF">
        <w:rPr>
          <w:rFonts w:asciiTheme="minorHAnsi" w:hAnsiTheme="minorHAnsi"/>
          <w:sz w:val="27"/>
          <w:szCs w:val="27"/>
        </w:rPr>
        <w:t>ntergroup</w:t>
      </w:r>
      <w:r w:rsidR="003725CF" w:rsidRPr="003725CF">
        <w:rPr>
          <w:rFonts w:asciiTheme="minorHAnsi" w:hAnsiTheme="minorHAnsi"/>
          <w:sz w:val="27"/>
          <w:szCs w:val="27"/>
        </w:rPr>
        <w:t xml:space="preserve"> and Central offices in the 1940s</w:t>
      </w:r>
      <w:r w:rsidRPr="003725CF">
        <w:rPr>
          <w:rFonts w:asciiTheme="minorHAnsi" w:hAnsiTheme="minorHAnsi"/>
          <w:color w:val="000000"/>
          <w:sz w:val="27"/>
          <w:szCs w:val="27"/>
        </w:rPr>
        <w:t>, stumbled across notes that AA-er's had taken at some early meetings.</w:t>
      </w:r>
      <w:r w:rsidR="003725CF">
        <w:rPr>
          <w:rFonts w:asciiTheme="minorHAnsi" w:hAnsiTheme="minorHAnsi"/>
          <w:color w:val="000000"/>
          <w:sz w:val="27"/>
          <w:szCs w:val="27"/>
        </w:rPr>
        <w:t xml:space="preserve"> </w:t>
      </w:r>
      <w:r w:rsidRPr="003725CF">
        <w:rPr>
          <w:rFonts w:asciiTheme="minorHAnsi" w:hAnsiTheme="minorHAnsi"/>
          <w:color w:val="000000"/>
          <w:sz w:val="27"/>
          <w:szCs w:val="27"/>
        </w:rPr>
        <w:t xml:space="preserve"> “As I was writing that story, I kept running across the </w:t>
      </w:r>
      <w:r w:rsidR="004D39C8">
        <w:rPr>
          <w:rFonts w:asciiTheme="minorHAnsi" w:hAnsiTheme="minorHAnsi"/>
          <w:color w:val="000000"/>
          <w:sz w:val="27"/>
          <w:szCs w:val="27"/>
        </w:rPr>
        <w:t>B</w:t>
      </w:r>
      <w:r w:rsidRPr="003725CF">
        <w:rPr>
          <w:rFonts w:asciiTheme="minorHAnsi" w:hAnsiTheme="minorHAnsi"/>
          <w:color w:val="000000"/>
          <w:sz w:val="27"/>
          <w:szCs w:val="27"/>
        </w:rPr>
        <w:t>eginners</w:t>
      </w:r>
      <w:r w:rsidR="004D39C8">
        <w:rPr>
          <w:rFonts w:asciiTheme="minorHAnsi" w:hAnsiTheme="minorHAnsi"/>
          <w:color w:val="000000"/>
          <w:sz w:val="27"/>
          <w:szCs w:val="27"/>
        </w:rPr>
        <w:t>’</w:t>
      </w:r>
      <w:r w:rsidRPr="003725CF">
        <w:rPr>
          <w:rFonts w:asciiTheme="minorHAnsi" w:hAnsiTheme="minorHAnsi"/>
          <w:color w:val="000000"/>
          <w:sz w:val="27"/>
          <w:szCs w:val="27"/>
        </w:rPr>
        <w:t xml:space="preserve"> </w:t>
      </w:r>
      <w:r w:rsidR="004D39C8">
        <w:rPr>
          <w:rFonts w:asciiTheme="minorHAnsi" w:hAnsiTheme="minorHAnsi"/>
          <w:color w:val="000000"/>
          <w:sz w:val="27"/>
          <w:szCs w:val="27"/>
        </w:rPr>
        <w:t>M</w:t>
      </w:r>
      <w:r w:rsidRPr="003725CF">
        <w:rPr>
          <w:rFonts w:asciiTheme="minorHAnsi" w:hAnsiTheme="minorHAnsi"/>
          <w:color w:val="000000"/>
          <w:sz w:val="27"/>
          <w:szCs w:val="27"/>
        </w:rPr>
        <w:t xml:space="preserve">eetings that were being conducted in the earliest days of AA,” he remembers. </w:t>
      </w:r>
      <w:r w:rsidR="003725CF">
        <w:rPr>
          <w:rFonts w:asciiTheme="minorHAnsi" w:hAnsiTheme="minorHAnsi"/>
          <w:color w:val="000000"/>
          <w:sz w:val="27"/>
          <w:szCs w:val="27"/>
        </w:rPr>
        <w:t xml:space="preserve"> </w:t>
      </w:r>
      <w:r w:rsidRPr="003725CF">
        <w:rPr>
          <w:rFonts w:asciiTheme="minorHAnsi" w:hAnsiTheme="minorHAnsi"/>
          <w:color w:val="000000"/>
          <w:sz w:val="27"/>
          <w:szCs w:val="27"/>
        </w:rPr>
        <w:t xml:space="preserve">“I knew nothing about them, but I kept copies of those notes. </w:t>
      </w:r>
      <w:r w:rsidR="003725CF">
        <w:rPr>
          <w:rFonts w:asciiTheme="minorHAnsi" w:hAnsiTheme="minorHAnsi"/>
          <w:color w:val="000000"/>
          <w:sz w:val="27"/>
          <w:szCs w:val="27"/>
        </w:rPr>
        <w:t xml:space="preserve"> </w:t>
      </w:r>
      <w:r w:rsidRPr="003725CF">
        <w:rPr>
          <w:rFonts w:asciiTheme="minorHAnsi" w:hAnsiTheme="minorHAnsi"/>
          <w:color w:val="000000"/>
          <w:sz w:val="27"/>
          <w:szCs w:val="27"/>
        </w:rPr>
        <w:t xml:space="preserve">And after I wrote the </w:t>
      </w:r>
      <w:r w:rsidRPr="003725CF">
        <w:rPr>
          <w:rFonts w:asciiTheme="minorHAnsi" w:hAnsiTheme="minorHAnsi"/>
          <w:color w:val="000000"/>
          <w:sz w:val="27"/>
          <w:szCs w:val="27"/>
        </w:rPr>
        <w:lastRenderedPageBreak/>
        <w:t xml:space="preserve">Intergroup book, those notes formed the basis of </w:t>
      </w:r>
      <w:r w:rsidRPr="003725CF">
        <w:rPr>
          <w:rStyle w:val="Emphasis"/>
          <w:rFonts w:asciiTheme="minorHAnsi" w:hAnsiTheme="minorHAnsi"/>
          <w:b/>
          <w:sz w:val="27"/>
          <w:szCs w:val="27"/>
        </w:rPr>
        <w:t>Back to Basics</w:t>
      </w:r>
      <w:r w:rsidRPr="003725CF">
        <w:rPr>
          <w:rFonts w:asciiTheme="minorHAnsi" w:hAnsiTheme="minorHAnsi"/>
          <w:sz w:val="27"/>
          <w:szCs w:val="27"/>
        </w:rPr>
        <w:t>, </w:t>
      </w:r>
      <w:r w:rsidRPr="003725CF">
        <w:rPr>
          <w:rFonts w:asciiTheme="minorHAnsi" w:hAnsiTheme="minorHAnsi"/>
          <w:color w:val="000000"/>
          <w:sz w:val="27"/>
          <w:szCs w:val="27"/>
        </w:rPr>
        <w:t>which was published in 1997.”</w:t>
      </w:r>
    </w:p>
    <w:p w:rsidR="00775F0D" w:rsidRPr="003725CF" w:rsidRDefault="003725CF" w:rsidP="00775F0D">
      <w:pPr>
        <w:pStyle w:val="NormalWeb"/>
        <w:jc w:val="both"/>
        <w:rPr>
          <w:rFonts w:asciiTheme="minorHAnsi" w:hAnsiTheme="minorHAnsi"/>
          <w:b/>
          <w:bCs/>
          <w:sz w:val="27"/>
          <w:szCs w:val="27"/>
        </w:rPr>
      </w:pPr>
      <w:r>
        <w:rPr>
          <w:rFonts w:asciiTheme="minorHAnsi" w:hAnsiTheme="minorHAnsi"/>
          <w:sz w:val="27"/>
          <w:szCs w:val="27"/>
        </w:rPr>
        <w:tab/>
      </w:r>
      <w:r w:rsidR="00775F0D" w:rsidRPr="003725CF">
        <w:rPr>
          <w:rFonts w:asciiTheme="minorHAnsi" w:hAnsiTheme="minorHAnsi"/>
          <w:b/>
          <w:bCs/>
          <w:sz w:val="27"/>
          <w:szCs w:val="27"/>
        </w:rPr>
        <w:t xml:space="preserve">Back to Basics in Bethpage, LI is a 5 week - one hour per week </w:t>
      </w:r>
      <w:r w:rsidR="004D39C8">
        <w:rPr>
          <w:rFonts w:asciiTheme="minorHAnsi" w:hAnsiTheme="minorHAnsi"/>
          <w:b/>
          <w:bCs/>
          <w:sz w:val="27"/>
          <w:szCs w:val="27"/>
        </w:rPr>
        <w:t>meeting</w:t>
      </w:r>
      <w:r w:rsidR="00775F0D" w:rsidRPr="003725CF">
        <w:rPr>
          <w:rFonts w:asciiTheme="minorHAnsi" w:hAnsiTheme="minorHAnsi"/>
          <w:b/>
          <w:bCs/>
          <w:sz w:val="27"/>
          <w:szCs w:val="27"/>
        </w:rPr>
        <w:t xml:space="preserve"> – guiding people in pursuit of recovery through the 12 Steps as presented in the </w:t>
      </w:r>
      <w:r w:rsidR="004D39C8">
        <w:rPr>
          <w:rFonts w:asciiTheme="minorHAnsi" w:hAnsiTheme="minorHAnsi"/>
          <w:b/>
          <w:bCs/>
          <w:sz w:val="27"/>
          <w:szCs w:val="27"/>
        </w:rPr>
        <w:t>“</w:t>
      </w:r>
      <w:r w:rsidR="00775F0D" w:rsidRPr="003725CF">
        <w:rPr>
          <w:rFonts w:asciiTheme="minorHAnsi" w:hAnsiTheme="minorHAnsi"/>
          <w:b/>
          <w:bCs/>
          <w:sz w:val="27"/>
          <w:szCs w:val="27"/>
        </w:rPr>
        <w:t>Big Book</w:t>
      </w:r>
      <w:r w:rsidR="004D39C8">
        <w:rPr>
          <w:rFonts w:asciiTheme="minorHAnsi" w:hAnsiTheme="minorHAnsi"/>
          <w:b/>
          <w:bCs/>
          <w:sz w:val="27"/>
          <w:szCs w:val="27"/>
        </w:rPr>
        <w:t>”</w:t>
      </w:r>
      <w:r w:rsidR="00775F0D" w:rsidRPr="003725CF">
        <w:rPr>
          <w:rFonts w:asciiTheme="minorHAnsi" w:hAnsiTheme="minorHAnsi"/>
          <w:b/>
          <w:bCs/>
          <w:sz w:val="27"/>
          <w:szCs w:val="27"/>
        </w:rPr>
        <w:t xml:space="preserve"> of Alcoholics Anonymous. In different parts of the </w:t>
      </w:r>
      <w:r w:rsidR="004D39C8">
        <w:rPr>
          <w:rFonts w:asciiTheme="minorHAnsi" w:hAnsiTheme="minorHAnsi"/>
          <w:b/>
          <w:bCs/>
          <w:sz w:val="27"/>
          <w:szCs w:val="27"/>
        </w:rPr>
        <w:t>s</w:t>
      </w:r>
      <w:r w:rsidR="00775F0D" w:rsidRPr="003725CF">
        <w:rPr>
          <w:rFonts w:asciiTheme="minorHAnsi" w:hAnsiTheme="minorHAnsi"/>
          <w:b/>
          <w:bCs/>
          <w:sz w:val="27"/>
          <w:szCs w:val="27"/>
        </w:rPr>
        <w:t xml:space="preserve">tate and </w:t>
      </w:r>
      <w:r w:rsidR="004D39C8">
        <w:rPr>
          <w:rFonts w:asciiTheme="minorHAnsi" w:hAnsiTheme="minorHAnsi"/>
          <w:b/>
          <w:bCs/>
          <w:sz w:val="27"/>
          <w:szCs w:val="27"/>
        </w:rPr>
        <w:t>c</w:t>
      </w:r>
      <w:r w:rsidR="00775F0D" w:rsidRPr="003725CF">
        <w:rPr>
          <w:rFonts w:asciiTheme="minorHAnsi" w:hAnsiTheme="minorHAnsi"/>
          <w:b/>
          <w:bCs/>
          <w:sz w:val="27"/>
          <w:szCs w:val="27"/>
        </w:rPr>
        <w:t>ountry the format may be different. But the principles are the same. Do the work and manifest the promises of stable recovery A.S.A.P.  “It works-it really does.” Ne</w:t>
      </w:r>
      <w:r w:rsidR="004D39C8">
        <w:rPr>
          <w:rFonts w:asciiTheme="minorHAnsi" w:hAnsiTheme="minorHAnsi"/>
          <w:b/>
          <w:bCs/>
          <w:sz w:val="27"/>
          <w:szCs w:val="27"/>
        </w:rPr>
        <w:t>x</w:t>
      </w:r>
      <w:r w:rsidR="00775F0D" w:rsidRPr="003725CF">
        <w:rPr>
          <w:rFonts w:asciiTheme="minorHAnsi" w:hAnsiTheme="minorHAnsi"/>
          <w:b/>
          <w:bCs/>
          <w:sz w:val="27"/>
          <w:szCs w:val="27"/>
        </w:rPr>
        <w:t>t session starts Tuesday, September 4</w:t>
      </w:r>
      <w:r w:rsidR="00775F0D" w:rsidRPr="003725CF">
        <w:rPr>
          <w:rFonts w:asciiTheme="minorHAnsi" w:hAnsiTheme="minorHAnsi"/>
          <w:b/>
          <w:bCs/>
          <w:sz w:val="27"/>
          <w:szCs w:val="27"/>
          <w:vertAlign w:val="superscript"/>
        </w:rPr>
        <w:t>th</w:t>
      </w:r>
      <w:r w:rsidR="00775F0D" w:rsidRPr="003725CF">
        <w:rPr>
          <w:rFonts w:asciiTheme="minorHAnsi" w:hAnsiTheme="minorHAnsi"/>
          <w:b/>
          <w:bCs/>
          <w:sz w:val="27"/>
          <w:szCs w:val="27"/>
        </w:rPr>
        <w:t xml:space="preserve"> 2012 at 8 PM in St. Martin of Tours School Cafeteria</w:t>
      </w:r>
      <w:r w:rsidR="004D39C8">
        <w:rPr>
          <w:rFonts w:asciiTheme="minorHAnsi" w:hAnsiTheme="minorHAnsi"/>
          <w:b/>
          <w:bCs/>
          <w:sz w:val="27"/>
          <w:szCs w:val="27"/>
        </w:rPr>
        <w:t xml:space="preserve"> at</w:t>
      </w:r>
      <w:r w:rsidR="00775F0D" w:rsidRPr="003725CF">
        <w:rPr>
          <w:rFonts w:asciiTheme="minorHAnsi" w:hAnsiTheme="minorHAnsi"/>
          <w:b/>
          <w:bCs/>
          <w:sz w:val="27"/>
          <w:szCs w:val="27"/>
        </w:rPr>
        <w:t xml:space="preserve"> 40 Seaman Ave</w:t>
      </w:r>
      <w:r>
        <w:rPr>
          <w:rFonts w:asciiTheme="minorHAnsi" w:hAnsiTheme="minorHAnsi"/>
          <w:b/>
          <w:bCs/>
          <w:sz w:val="27"/>
          <w:szCs w:val="27"/>
        </w:rPr>
        <w:t>nue (b</w:t>
      </w:r>
      <w:r w:rsidR="00775F0D" w:rsidRPr="003725CF">
        <w:rPr>
          <w:rFonts w:asciiTheme="minorHAnsi" w:hAnsiTheme="minorHAnsi"/>
          <w:b/>
          <w:bCs/>
          <w:sz w:val="27"/>
          <w:szCs w:val="27"/>
        </w:rPr>
        <w:t>et</w:t>
      </w:r>
      <w:r w:rsidR="00261C45" w:rsidRPr="003725CF">
        <w:rPr>
          <w:rFonts w:asciiTheme="minorHAnsi" w:hAnsiTheme="minorHAnsi"/>
          <w:b/>
          <w:bCs/>
          <w:sz w:val="27"/>
          <w:szCs w:val="27"/>
        </w:rPr>
        <w:t>ween</w:t>
      </w:r>
      <w:r w:rsidR="00775F0D" w:rsidRPr="003725CF">
        <w:rPr>
          <w:rFonts w:asciiTheme="minorHAnsi" w:hAnsiTheme="minorHAnsi"/>
          <w:b/>
          <w:bCs/>
          <w:sz w:val="27"/>
          <w:szCs w:val="27"/>
        </w:rPr>
        <w:t xml:space="preserve"> Broadway </w:t>
      </w:r>
      <w:r w:rsidR="00261C45" w:rsidRPr="003725CF">
        <w:rPr>
          <w:rFonts w:asciiTheme="minorHAnsi" w:hAnsiTheme="minorHAnsi"/>
          <w:b/>
          <w:bCs/>
          <w:sz w:val="27"/>
          <w:szCs w:val="27"/>
        </w:rPr>
        <w:t xml:space="preserve">and </w:t>
      </w:r>
      <w:r w:rsidR="00775F0D" w:rsidRPr="003725CF">
        <w:rPr>
          <w:rFonts w:asciiTheme="minorHAnsi" w:hAnsiTheme="minorHAnsi"/>
          <w:b/>
          <w:bCs/>
          <w:sz w:val="27"/>
          <w:szCs w:val="27"/>
        </w:rPr>
        <w:t>Central Ave</w:t>
      </w:r>
      <w:r>
        <w:rPr>
          <w:rFonts w:asciiTheme="minorHAnsi" w:hAnsiTheme="minorHAnsi"/>
          <w:b/>
          <w:bCs/>
          <w:sz w:val="27"/>
          <w:szCs w:val="27"/>
        </w:rPr>
        <w:t>)</w:t>
      </w:r>
      <w:r w:rsidR="00775F0D" w:rsidRPr="003725CF">
        <w:rPr>
          <w:rFonts w:asciiTheme="minorHAnsi" w:hAnsiTheme="minorHAnsi"/>
          <w:b/>
          <w:bCs/>
          <w:sz w:val="27"/>
          <w:szCs w:val="27"/>
        </w:rPr>
        <w:t xml:space="preserve">.  All are welcome. </w:t>
      </w:r>
      <w:r>
        <w:rPr>
          <w:rFonts w:asciiTheme="minorHAnsi" w:hAnsiTheme="minorHAnsi"/>
          <w:b/>
          <w:bCs/>
          <w:sz w:val="27"/>
          <w:szCs w:val="27"/>
        </w:rPr>
        <w:t xml:space="preserve"> </w:t>
      </w:r>
      <w:r w:rsidR="00775F0D" w:rsidRPr="003725CF">
        <w:rPr>
          <w:rFonts w:asciiTheme="minorHAnsi" w:hAnsiTheme="minorHAnsi"/>
          <w:b/>
          <w:bCs/>
          <w:sz w:val="27"/>
          <w:szCs w:val="27"/>
        </w:rPr>
        <w:t xml:space="preserve">Contact Jimmy D at </w:t>
      </w:r>
      <w:hyperlink r:id="rId9" w:history="1">
        <w:r w:rsidR="00775F0D" w:rsidRPr="003725CF">
          <w:rPr>
            <w:rStyle w:val="Hyperlink"/>
            <w:rFonts w:asciiTheme="minorHAnsi" w:hAnsiTheme="minorHAnsi"/>
            <w:b/>
            <w:bCs/>
            <w:sz w:val="27"/>
            <w:szCs w:val="27"/>
          </w:rPr>
          <w:t>sodevine69@optonline.net</w:t>
        </w:r>
      </w:hyperlink>
      <w:r w:rsidR="00775F0D" w:rsidRPr="003725CF">
        <w:rPr>
          <w:rFonts w:asciiTheme="minorHAnsi" w:hAnsiTheme="minorHAnsi"/>
          <w:b/>
          <w:bCs/>
          <w:sz w:val="27"/>
          <w:szCs w:val="27"/>
        </w:rPr>
        <w:t xml:space="preserve"> – and see attached flyer. Bring a friend. </w:t>
      </w:r>
    </w:p>
    <w:p w:rsidR="00775F0D" w:rsidRPr="003725CF" w:rsidRDefault="003725CF" w:rsidP="00775F0D">
      <w:pPr>
        <w:pStyle w:val="NormalWeb"/>
        <w:jc w:val="both"/>
        <w:rPr>
          <w:rFonts w:asciiTheme="minorHAnsi" w:hAnsiTheme="minorHAnsi"/>
          <w:color w:val="000000"/>
          <w:sz w:val="27"/>
          <w:szCs w:val="27"/>
        </w:rPr>
      </w:pPr>
      <w:r>
        <w:rPr>
          <w:rFonts w:asciiTheme="minorHAnsi" w:hAnsiTheme="minorHAnsi"/>
          <w:color w:val="000000"/>
          <w:sz w:val="27"/>
          <w:szCs w:val="27"/>
        </w:rPr>
        <w:tab/>
      </w:r>
      <w:r w:rsidR="00775F0D" w:rsidRPr="003725CF">
        <w:rPr>
          <w:rFonts w:asciiTheme="minorHAnsi" w:hAnsiTheme="minorHAnsi"/>
          <w:color w:val="000000"/>
          <w:sz w:val="27"/>
          <w:szCs w:val="27"/>
        </w:rPr>
        <w:t>As Wally explains, Back to Basics is a reenactment of Bill W</w:t>
      </w:r>
      <w:r w:rsidR="004D39C8">
        <w:rPr>
          <w:rFonts w:asciiTheme="minorHAnsi" w:hAnsiTheme="minorHAnsi"/>
          <w:color w:val="000000"/>
          <w:sz w:val="27"/>
          <w:szCs w:val="27"/>
        </w:rPr>
        <w:t>.</w:t>
      </w:r>
      <w:r w:rsidR="00775F0D" w:rsidRPr="003725CF">
        <w:rPr>
          <w:rFonts w:asciiTheme="minorHAnsi" w:hAnsiTheme="minorHAnsi"/>
          <w:color w:val="000000"/>
          <w:sz w:val="27"/>
          <w:szCs w:val="27"/>
        </w:rPr>
        <w:t xml:space="preserve">'s early vision for the fellowship. “The format is basically </w:t>
      </w:r>
      <w:r w:rsidR="004D39C8">
        <w:rPr>
          <w:rFonts w:asciiTheme="minorHAnsi" w:hAnsiTheme="minorHAnsi"/>
          <w:color w:val="000000"/>
          <w:sz w:val="27"/>
          <w:szCs w:val="27"/>
        </w:rPr>
        <w:t xml:space="preserve">a </w:t>
      </w:r>
      <w:r w:rsidR="00775F0D" w:rsidRPr="003725CF">
        <w:rPr>
          <w:rFonts w:asciiTheme="minorHAnsi" w:hAnsiTheme="minorHAnsi"/>
          <w:color w:val="000000"/>
          <w:sz w:val="27"/>
          <w:szCs w:val="27"/>
        </w:rPr>
        <w:t>one-hour session a week for four weeks in which people take all 12 steps. It’s not a step study because the book says the steps we ‘took,’ not the steps we sat around and talked about. We don’t just 'study' the steps—we take them.”</w:t>
      </w:r>
    </w:p>
    <w:p w:rsidR="00775F0D" w:rsidRPr="003725CF" w:rsidRDefault="003725CF" w:rsidP="00775F0D">
      <w:pPr>
        <w:pStyle w:val="NormalWeb"/>
        <w:jc w:val="both"/>
        <w:rPr>
          <w:rFonts w:asciiTheme="minorHAnsi" w:hAnsiTheme="minorHAnsi"/>
          <w:color w:val="000000"/>
          <w:sz w:val="27"/>
          <w:szCs w:val="27"/>
        </w:rPr>
      </w:pPr>
      <w:r>
        <w:rPr>
          <w:rFonts w:asciiTheme="minorHAnsi" w:hAnsiTheme="minorHAnsi"/>
          <w:color w:val="000000"/>
          <w:sz w:val="27"/>
          <w:szCs w:val="27"/>
        </w:rPr>
        <w:tab/>
      </w:r>
      <w:r w:rsidR="00775F0D" w:rsidRPr="003725CF">
        <w:rPr>
          <w:rFonts w:asciiTheme="minorHAnsi" w:hAnsiTheme="minorHAnsi"/>
          <w:color w:val="000000"/>
          <w:sz w:val="27"/>
          <w:szCs w:val="27"/>
        </w:rPr>
        <w:t xml:space="preserve">While some newcomers may find the process a bit overwhelming, Melissa says that Back to Basics was exactly what she needed. “I really had no idea what was going on but each week, my mind became clearer,” she explains. “We started with steps one through three, then we did four and five, and then we made our amends list and went out and did our amends. After that, we went through </w:t>
      </w:r>
      <w:r w:rsidR="004D39C8">
        <w:rPr>
          <w:rFonts w:asciiTheme="minorHAnsi" w:hAnsiTheme="minorHAnsi"/>
          <w:color w:val="000000"/>
          <w:sz w:val="27"/>
          <w:szCs w:val="27"/>
        </w:rPr>
        <w:t>ten, eleven and twelve</w:t>
      </w:r>
      <w:r w:rsidR="00775F0D" w:rsidRPr="003725CF">
        <w:rPr>
          <w:rFonts w:asciiTheme="minorHAnsi" w:hAnsiTheme="minorHAnsi"/>
          <w:color w:val="000000"/>
          <w:sz w:val="27"/>
          <w:szCs w:val="27"/>
        </w:rPr>
        <w:t>. It wasn't always easy, but I thought if [AA co-founder] Dr. Bob could do 12 steps in one day, I could do them in one month.”</w:t>
      </w:r>
    </w:p>
    <w:p w:rsidR="00775F0D" w:rsidRPr="003725CF" w:rsidRDefault="003725CF" w:rsidP="00775F0D">
      <w:pPr>
        <w:pStyle w:val="NormalWeb"/>
        <w:jc w:val="both"/>
        <w:rPr>
          <w:rFonts w:asciiTheme="minorHAnsi" w:hAnsiTheme="minorHAnsi"/>
          <w:color w:val="000000"/>
          <w:sz w:val="27"/>
          <w:szCs w:val="27"/>
        </w:rPr>
      </w:pPr>
      <w:r>
        <w:rPr>
          <w:rFonts w:asciiTheme="minorHAnsi" w:hAnsiTheme="minorHAnsi"/>
          <w:color w:val="000000"/>
          <w:sz w:val="27"/>
          <w:szCs w:val="27"/>
        </w:rPr>
        <w:tab/>
      </w:r>
      <w:r w:rsidR="00775F0D" w:rsidRPr="003725CF">
        <w:rPr>
          <w:rFonts w:asciiTheme="minorHAnsi" w:hAnsiTheme="minorHAnsi"/>
          <w:color w:val="000000"/>
          <w:sz w:val="27"/>
          <w:szCs w:val="27"/>
        </w:rPr>
        <w:t xml:space="preserve">“In the 1970s, a lot of people forgot how to do the steps, especially in a group—even though fellowship is one of the reasons AA has historically been so successful,” says Wally. “Back in the 1940s, people who came to AA had a 50-75% rate of recovery. The success rates have gone down ever since. But since </w:t>
      </w:r>
      <w:r w:rsidR="00775F0D" w:rsidRPr="003725CF">
        <w:rPr>
          <w:rStyle w:val="Emphasis"/>
          <w:rFonts w:asciiTheme="minorHAnsi" w:hAnsiTheme="minorHAnsi"/>
          <w:color w:val="000000"/>
          <w:sz w:val="27"/>
          <w:szCs w:val="27"/>
        </w:rPr>
        <w:t>Back to Basics</w:t>
      </w:r>
      <w:r w:rsidR="00775F0D" w:rsidRPr="003725CF">
        <w:rPr>
          <w:rFonts w:asciiTheme="minorHAnsi" w:hAnsiTheme="minorHAnsi"/>
          <w:color w:val="000000"/>
          <w:sz w:val="27"/>
          <w:szCs w:val="27"/>
        </w:rPr>
        <w:t xml:space="preserve"> came out in 1997, over 500,000 people have been through the program. Hundreds </w:t>
      </w:r>
      <w:r w:rsidR="004D39C8">
        <w:rPr>
          <w:rFonts w:asciiTheme="minorHAnsi" w:hAnsiTheme="minorHAnsi"/>
          <w:color w:val="000000"/>
          <w:sz w:val="27"/>
          <w:szCs w:val="27"/>
        </w:rPr>
        <w:t>of</w:t>
      </w:r>
      <w:r w:rsidR="00775F0D" w:rsidRPr="003725CF">
        <w:rPr>
          <w:rFonts w:asciiTheme="minorHAnsi" w:hAnsiTheme="minorHAnsi"/>
          <w:color w:val="000000"/>
          <w:sz w:val="27"/>
          <w:szCs w:val="27"/>
        </w:rPr>
        <w:t xml:space="preserve"> thousands more </w:t>
      </w:r>
      <w:r w:rsidR="004D39C8">
        <w:rPr>
          <w:rFonts w:asciiTheme="minorHAnsi" w:hAnsiTheme="minorHAnsi"/>
          <w:color w:val="000000"/>
          <w:sz w:val="27"/>
          <w:szCs w:val="27"/>
        </w:rPr>
        <w:t xml:space="preserve">have </w:t>
      </w:r>
      <w:r w:rsidR="00775F0D" w:rsidRPr="003725CF">
        <w:rPr>
          <w:rFonts w:asciiTheme="minorHAnsi" w:hAnsiTheme="minorHAnsi"/>
          <w:color w:val="000000"/>
          <w:sz w:val="27"/>
          <w:szCs w:val="27"/>
        </w:rPr>
        <w:t>access</w:t>
      </w:r>
      <w:r w:rsidR="004D39C8">
        <w:rPr>
          <w:rFonts w:asciiTheme="minorHAnsi" w:hAnsiTheme="minorHAnsi"/>
          <w:color w:val="000000"/>
          <w:sz w:val="27"/>
          <w:szCs w:val="27"/>
        </w:rPr>
        <w:t>ed</w:t>
      </w:r>
      <w:r w:rsidR="00775F0D" w:rsidRPr="003725CF">
        <w:rPr>
          <w:rFonts w:asciiTheme="minorHAnsi" w:hAnsiTheme="minorHAnsi"/>
          <w:color w:val="000000"/>
          <w:sz w:val="27"/>
          <w:szCs w:val="27"/>
        </w:rPr>
        <w:t xml:space="preserve"> it via Narcotics Anonymous, Cocaine Anonymous, Sex Addicts Anonymous, and other 12-step groups.” </w:t>
      </w:r>
    </w:p>
    <w:p w:rsidR="00775F0D" w:rsidRPr="003725CF" w:rsidRDefault="001A5185" w:rsidP="00775F0D">
      <w:pPr>
        <w:pStyle w:val="NormalWeb"/>
        <w:jc w:val="both"/>
        <w:rPr>
          <w:rFonts w:asciiTheme="minorHAnsi" w:hAnsiTheme="minorHAnsi"/>
          <w:color w:val="000000"/>
          <w:sz w:val="27"/>
          <w:szCs w:val="27"/>
        </w:rPr>
      </w:pPr>
      <w:r>
        <w:rPr>
          <w:rFonts w:asciiTheme="minorHAnsi" w:hAnsiTheme="minorHAnsi"/>
          <w:color w:val="000000"/>
          <w:sz w:val="27"/>
          <w:szCs w:val="27"/>
        </w:rPr>
        <w:tab/>
      </w:r>
      <w:r w:rsidR="00775F0D" w:rsidRPr="003725CF">
        <w:rPr>
          <w:rFonts w:asciiTheme="minorHAnsi" w:hAnsiTheme="minorHAnsi"/>
          <w:color w:val="000000"/>
          <w:sz w:val="27"/>
          <w:szCs w:val="27"/>
        </w:rPr>
        <w:t>“I was first introduced to the book when I was 12 years sober," says Steven F., an enthusiastic proponent of Back to Basics</w:t>
      </w:r>
      <w:r w:rsidR="00775F0D" w:rsidRPr="003725CF">
        <w:rPr>
          <w:rStyle w:val="Emphasis"/>
          <w:rFonts w:asciiTheme="minorHAnsi" w:hAnsiTheme="minorHAnsi"/>
          <w:color w:val="000000"/>
          <w:sz w:val="27"/>
          <w:szCs w:val="27"/>
        </w:rPr>
        <w:t>.</w:t>
      </w:r>
      <w:r w:rsidR="00775F0D" w:rsidRPr="003725CF">
        <w:rPr>
          <w:rFonts w:asciiTheme="minorHAnsi" w:hAnsiTheme="minorHAnsi"/>
          <w:color w:val="000000"/>
          <w:sz w:val="27"/>
          <w:szCs w:val="27"/>
        </w:rPr>
        <w:t xml:space="preserve"> "Before that, I had a pretty good life in AA. I was getting all the </w:t>
      </w:r>
      <w:r>
        <w:rPr>
          <w:rFonts w:asciiTheme="minorHAnsi" w:hAnsiTheme="minorHAnsi"/>
          <w:color w:val="000000"/>
          <w:sz w:val="27"/>
          <w:szCs w:val="27"/>
        </w:rPr>
        <w:t>“</w:t>
      </w:r>
      <w:r w:rsidR="00775F0D" w:rsidRPr="001A5185">
        <w:rPr>
          <w:rFonts w:asciiTheme="minorHAnsi" w:hAnsiTheme="minorHAnsi"/>
          <w:color w:val="000000"/>
          <w:sz w:val="27"/>
          <w:szCs w:val="27"/>
        </w:rPr>
        <w:t>promises</w:t>
      </w:r>
      <w:r w:rsidR="00775F0D" w:rsidRPr="003725CF">
        <w:rPr>
          <w:rFonts w:asciiTheme="minorHAnsi" w:hAnsiTheme="minorHAnsi"/>
          <w:color w:val="000000"/>
          <w:sz w:val="27"/>
          <w:szCs w:val="27"/>
        </w:rPr>
        <w:t>,</w:t>
      </w:r>
      <w:r>
        <w:rPr>
          <w:rFonts w:asciiTheme="minorHAnsi" w:hAnsiTheme="minorHAnsi"/>
          <w:color w:val="000000"/>
          <w:sz w:val="27"/>
          <w:szCs w:val="27"/>
        </w:rPr>
        <w:t>”</w:t>
      </w:r>
      <w:r w:rsidR="00775F0D" w:rsidRPr="003725CF">
        <w:rPr>
          <w:rFonts w:asciiTheme="minorHAnsi" w:hAnsiTheme="minorHAnsi"/>
          <w:color w:val="000000"/>
          <w:sz w:val="27"/>
          <w:szCs w:val="27"/>
        </w:rPr>
        <w:t xml:space="preserve"> but there was something missing in my life, and I didn’t really know what it was. Then one day I turned up at this meeting, and someone handed me a book that laid out a 30-day path to recovery. At that time, the </w:t>
      </w:r>
      <w:r w:rsidR="00775F0D" w:rsidRPr="003725CF">
        <w:rPr>
          <w:rFonts w:asciiTheme="minorHAnsi" w:hAnsiTheme="minorHAnsi"/>
          <w:color w:val="000000"/>
          <w:sz w:val="27"/>
          <w:szCs w:val="27"/>
        </w:rPr>
        <w:lastRenderedPageBreak/>
        <w:t>whole concept was very controversial in most AA circles. Even now, most of what you hear in the rooms is people’s opinions. Everyone has different ideas about how quickly or slowly you're supposed to work the steps. The prevailing idea these days is that you work the steps when you’re ready. But when I started reading this book, I began to realize that back in AA's earliest days, there was a much greater sense of urgency and a greater rate of success.”</w:t>
      </w:r>
    </w:p>
    <w:p w:rsidR="00775F0D" w:rsidRPr="003725CF" w:rsidRDefault="001A5185" w:rsidP="00775F0D">
      <w:pPr>
        <w:pStyle w:val="NormalWeb"/>
        <w:jc w:val="both"/>
        <w:rPr>
          <w:rFonts w:asciiTheme="minorHAnsi" w:hAnsiTheme="minorHAnsi"/>
          <w:color w:val="000000"/>
          <w:sz w:val="27"/>
          <w:szCs w:val="27"/>
        </w:rPr>
      </w:pPr>
      <w:r>
        <w:rPr>
          <w:rFonts w:asciiTheme="minorHAnsi" w:hAnsiTheme="minorHAnsi"/>
          <w:color w:val="000000"/>
          <w:sz w:val="27"/>
          <w:szCs w:val="27"/>
        </w:rPr>
        <w:tab/>
      </w:r>
      <w:r w:rsidR="00775F0D" w:rsidRPr="003725CF">
        <w:rPr>
          <w:rFonts w:asciiTheme="minorHAnsi" w:hAnsiTheme="minorHAnsi"/>
          <w:color w:val="000000"/>
          <w:sz w:val="27"/>
          <w:szCs w:val="27"/>
        </w:rPr>
        <w:t xml:space="preserve">“I like to look at it in terms of a hospital,” says Wally. “If someone comes into the emergency room, bleeding profusely as the result of being in a knife fight, the doctor doesn’t give you a book and send you home. He puts </w:t>
      </w:r>
      <w:r w:rsidR="004D39C8">
        <w:rPr>
          <w:rFonts w:asciiTheme="minorHAnsi" w:hAnsiTheme="minorHAnsi"/>
          <w:color w:val="000000"/>
          <w:sz w:val="27"/>
          <w:szCs w:val="27"/>
        </w:rPr>
        <w:t xml:space="preserve">on </w:t>
      </w:r>
      <w:r w:rsidR="00775F0D" w:rsidRPr="003725CF">
        <w:rPr>
          <w:rFonts w:asciiTheme="minorHAnsi" w:hAnsiTheme="minorHAnsi"/>
          <w:color w:val="000000"/>
          <w:sz w:val="27"/>
          <w:szCs w:val="27"/>
        </w:rPr>
        <w:t>a tourniquet</w:t>
      </w:r>
      <w:r w:rsidR="004D39C8">
        <w:rPr>
          <w:rFonts w:asciiTheme="minorHAnsi" w:hAnsiTheme="minorHAnsi"/>
          <w:color w:val="000000"/>
          <w:sz w:val="27"/>
          <w:szCs w:val="27"/>
        </w:rPr>
        <w:t xml:space="preserve">. Then </w:t>
      </w:r>
      <w:r w:rsidR="00775F0D" w:rsidRPr="003725CF">
        <w:rPr>
          <w:rFonts w:asciiTheme="minorHAnsi" w:hAnsiTheme="minorHAnsi"/>
          <w:color w:val="000000"/>
          <w:sz w:val="27"/>
          <w:szCs w:val="27"/>
        </w:rPr>
        <w:t xml:space="preserve">someone else sutures up the </w:t>
      </w:r>
      <w:r w:rsidR="004D39C8" w:rsidRPr="003725CF">
        <w:rPr>
          <w:rFonts w:asciiTheme="minorHAnsi" w:hAnsiTheme="minorHAnsi"/>
          <w:color w:val="000000"/>
          <w:sz w:val="27"/>
          <w:szCs w:val="27"/>
        </w:rPr>
        <w:t>wound</w:t>
      </w:r>
      <w:r w:rsidR="00775F0D" w:rsidRPr="003725CF">
        <w:rPr>
          <w:rFonts w:asciiTheme="minorHAnsi" w:hAnsiTheme="minorHAnsi"/>
          <w:color w:val="000000"/>
          <w:sz w:val="27"/>
          <w:szCs w:val="27"/>
        </w:rPr>
        <w:t xml:space="preserve"> and someone else gets you ready to go home. As I see it, </w:t>
      </w:r>
      <w:r w:rsidR="00775F0D" w:rsidRPr="003725CF">
        <w:rPr>
          <w:rStyle w:val="Emphasis"/>
          <w:rFonts w:asciiTheme="minorHAnsi" w:hAnsiTheme="minorHAnsi"/>
          <w:color w:val="000000"/>
          <w:sz w:val="27"/>
          <w:szCs w:val="27"/>
        </w:rPr>
        <w:t>Back to Basics</w:t>
      </w:r>
      <w:r w:rsidR="00775F0D" w:rsidRPr="003725CF">
        <w:rPr>
          <w:rFonts w:asciiTheme="minorHAnsi" w:hAnsiTheme="minorHAnsi"/>
          <w:color w:val="000000"/>
          <w:sz w:val="27"/>
          <w:szCs w:val="27"/>
        </w:rPr>
        <w:t xml:space="preserve"> is the tourniquet</w:t>
      </w:r>
      <w:r w:rsidR="004D39C8">
        <w:rPr>
          <w:rFonts w:asciiTheme="minorHAnsi" w:hAnsiTheme="minorHAnsi"/>
          <w:color w:val="000000"/>
          <w:sz w:val="27"/>
          <w:szCs w:val="27"/>
        </w:rPr>
        <w:t xml:space="preserve">.  </w:t>
      </w:r>
      <w:r w:rsidR="00ED2B3E">
        <w:rPr>
          <w:rFonts w:asciiTheme="minorHAnsi" w:hAnsiTheme="minorHAnsi"/>
          <w:color w:val="000000"/>
          <w:sz w:val="27"/>
          <w:szCs w:val="27"/>
        </w:rPr>
        <w:t xml:space="preserve">You then </w:t>
      </w:r>
      <w:r w:rsidR="00775F0D" w:rsidRPr="003725CF">
        <w:rPr>
          <w:rFonts w:asciiTheme="minorHAnsi" w:hAnsiTheme="minorHAnsi"/>
          <w:color w:val="000000"/>
          <w:sz w:val="27"/>
          <w:szCs w:val="27"/>
        </w:rPr>
        <w:t>go home and take the steps again and again and again.”</w:t>
      </w:r>
    </w:p>
    <w:p w:rsidR="00775F0D" w:rsidRPr="003725CF" w:rsidRDefault="001A5185" w:rsidP="00775F0D">
      <w:pPr>
        <w:pStyle w:val="NormalWeb"/>
        <w:jc w:val="both"/>
        <w:rPr>
          <w:rFonts w:asciiTheme="minorHAnsi" w:hAnsiTheme="minorHAnsi"/>
          <w:color w:val="000000"/>
          <w:sz w:val="27"/>
          <w:szCs w:val="27"/>
        </w:rPr>
      </w:pPr>
      <w:r>
        <w:rPr>
          <w:rFonts w:asciiTheme="minorHAnsi" w:hAnsiTheme="minorHAnsi"/>
          <w:color w:val="000000"/>
          <w:sz w:val="27"/>
          <w:szCs w:val="27"/>
        </w:rPr>
        <w:tab/>
      </w:r>
      <w:r w:rsidR="00775F0D" w:rsidRPr="003725CF">
        <w:rPr>
          <w:rFonts w:asciiTheme="minorHAnsi" w:hAnsiTheme="minorHAnsi"/>
          <w:color w:val="000000"/>
          <w:sz w:val="27"/>
          <w:szCs w:val="27"/>
        </w:rPr>
        <w:t>When Steven was deciding that he would see how effective the Back to Basics tourniquet was, he asked a couple of people if they would go through it with him. “These guys didn’t know each other but they had all been in and out for years,” he recalls. “Before Back to Basics, nobody had ever told them how simple this program was. But this time, they did the work and they did it quickly, and the next month they did it again, and what was most miraculous was that all three guys were sober and working with others within 90 days. And 14 years later, those guys are all still sober today.”</w:t>
      </w:r>
    </w:p>
    <w:p w:rsidR="00775F0D" w:rsidRPr="003725CF" w:rsidRDefault="001A5185" w:rsidP="00775F0D">
      <w:pPr>
        <w:pStyle w:val="NormalWeb"/>
        <w:jc w:val="both"/>
        <w:rPr>
          <w:rFonts w:asciiTheme="minorHAnsi" w:hAnsiTheme="minorHAnsi"/>
          <w:color w:val="000000"/>
          <w:sz w:val="27"/>
          <w:szCs w:val="27"/>
        </w:rPr>
      </w:pPr>
      <w:r>
        <w:rPr>
          <w:rFonts w:asciiTheme="minorHAnsi" w:hAnsiTheme="minorHAnsi"/>
          <w:color w:val="000000"/>
          <w:sz w:val="27"/>
          <w:szCs w:val="27"/>
        </w:rPr>
        <w:tab/>
      </w:r>
      <w:r w:rsidR="00775F0D" w:rsidRPr="003725CF">
        <w:rPr>
          <w:rFonts w:asciiTheme="minorHAnsi" w:hAnsiTheme="minorHAnsi"/>
          <w:color w:val="000000"/>
          <w:sz w:val="27"/>
          <w:szCs w:val="27"/>
        </w:rPr>
        <w:t>Louise—a personal assistant from San Francisco who still looks like the punk rocker she once was—discovered Back to Basics late in her life, but the experience forever altered her recovery. “It was like that feeling when you first go to AA and you realize that you don’t have to do it by yourself,” she says about her first Back to Basics foray. “There is so much energy when people come together. Though I had worked the steps already, I thought it was good to go through them over and over because as you stay sober, more stuff come</w:t>
      </w:r>
      <w:r>
        <w:rPr>
          <w:rFonts w:asciiTheme="minorHAnsi" w:hAnsiTheme="minorHAnsi"/>
          <w:color w:val="000000"/>
          <w:sz w:val="27"/>
          <w:szCs w:val="27"/>
        </w:rPr>
        <w:t>s</w:t>
      </w:r>
      <w:r w:rsidR="00775F0D" w:rsidRPr="003725CF">
        <w:rPr>
          <w:rFonts w:asciiTheme="minorHAnsi" w:hAnsiTheme="minorHAnsi"/>
          <w:color w:val="000000"/>
          <w:sz w:val="27"/>
          <w:szCs w:val="27"/>
        </w:rPr>
        <w:t xml:space="preserve"> up. It’s like why people go to church every Sunday—it really reinforces how you can use the steps on a daily basis in your life.”</w:t>
      </w:r>
    </w:p>
    <w:p w:rsidR="00775F0D" w:rsidRPr="003725CF" w:rsidRDefault="001A5185" w:rsidP="00775F0D">
      <w:pPr>
        <w:pStyle w:val="NormalWeb"/>
        <w:jc w:val="both"/>
        <w:rPr>
          <w:rFonts w:asciiTheme="minorHAnsi" w:hAnsiTheme="minorHAnsi"/>
          <w:color w:val="000000"/>
          <w:sz w:val="27"/>
          <w:szCs w:val="27"/>
        </w:rPr>
      </w:pPr>
      <w:r>
        <w:rPr>
          <w:rFonts w:asciiTheme="minorHAnsi" w:hAnsiTheme="minorHAnsi"/>
          <w:color w:val="000000"/>
          <w:sz w:val="27"/>
          <w:szCs w:val="27"/>
        </w:rPr>
        <w:tab/>
      </w:r>
      <w:r w:rsidR="00775F0D" w:rsidRPr="003725CF">
        <w:rPr>
          <w:rFonts w:asciiTheme="minorHAnsi" w:hAnsiTheme="minorHAnsi"/>
          <w:color w:val="000000"/>
          <w:sz w:val="27"/>
          <w:szCs w:val="27"/>
        </w:rPr>
        <w:t xml:space="preserve">For Wally, seeing Back to Basics grow from a book about </w:t>
      </w:r>
      <w:r>
        <w:rPr>
          <w:rFonts w:asciiTheme="minorHAnsi" w:hAnsiTheme="minorHAnsi"/>
          <w:color w:val="000000"/>
          <w:sz w:val="27"/>
          <w:szCs w:val="27"/>
        </w:rPr>
        <w:t xml:space="preserve">the </w:t>
      </w:r>
      <w:r w:rsidR="00775F0D" w:rsidRPr="003725CF">
        <w:rPr>
          <w:rFonts w:asciiTheme="minorHAnsi" w:hAnsiTheme="minorHAnsi"/>
          <w:color w:val="000000"/>
          <w:sz w:val="27"/>
          <w:szCs w:val="27"/>
        </w:rPr>
        <w:t xml:space="preserve">fellowship into a program for recovery has been one of the great joys of his own sobriety. And the rewards keep coming: a Virginia prison program recently implemented the Back to Basics structure. “They started with 12 sober beds in a sober pod and now they have 400 sober beds in a sober prison,” Wally marvels. “I call it shock therapy—it’s a diversion </w:t>
      </w:r>
      <w:r w:rsidR="00ED2B3E">
        <w:rPr>
          <w:rFonts w:asciiTheme="minorHAnsi" w:hAnsiTheme="minorHAnsi"/>
          <w:color w:val="000000"/>
          <w:sz w:val="27"/>
          <w:szCs w:val="27"/>
        </w:rPr>
        <w:t>program</w:t>
      </w:r>
      <w:r w:rsidR="00775F0D" w:rsidRPr="003725CF">
        <w:rPr>
          <w:rFonts w:asciiTheme="minorHAnsi" w:hAnsiTheme="minorHAnsi"/>
          <w:color w:val="000000"/>
          <w:sz w:val="27"/>
          <w:szCs w:val="27"/>
        </w:rPr>
        <w:t xml:space="preserve">. You have to sign an agreement when you have one year left on </w:t>
      </w:r>
      <w:r w:rsidR="00775F0D" w:rsidRPr="003725CF">
        <w:rPr>
          <w:rFonts w:asciiTheme="minorHAnsi" w:hAnsiTheme="minorHAnsi"/>
          <w:color w:val="000000"/>
          <w:sz w:val="27"/>
          <w:szCs w:val="27"/>
        </w:rPr>
        <w:lastRenderedPageBreak/>
        <w:t xml:space="preserve">your sentence that you will participate in four sessions a week, wherein you go through the steps each week for 26 weeks, followed by a 26-week </w:t>
      </w:r>
      <w:r w:rsidR="00ED2B3E">
        <w:rPr>
          <w:rFonts w:asciiTheme="minorHAnsi" w:hAnsiTheme="minorHAnsi"/>
          <w:color w:val="000000"/>
          <w:sz w:val="27"/>
          <w:szCs w:val="27"/>
        </w:rPr>
        <w:t>“</w:t>
      </w:r>
      <w:r w:rsidR="00775F0D" w:rsidRPr="003725CF">
        <w:rPr>
          <w:rFonts w:asciiTheme="minorHAnsi" w:hAnsiTheme="minorHAnsi"/>
          <w:color w:val="000000"/>
          <w:sz w:val="27"/>
          <w:szCs w:val="27"/>
        </w:rPr>
        <w:t>Big Book</w:t>
      </w:r>
      <w:r w:rsidR="00ED2B3E">
        <w:rPr>
          <w:rFonts w:asciiTheme="minorHAnsi" w:hAnsiTheme="minorHAnsi"/>
          <w:color w:val="000000"/>
          <w:sz w:val="27"/>
          <w:szCs w:val="27"/>
        </w:rPr>
        <w:t>”</w:t>
      </w:r>
      <w:r w:rsidR="00775F0D" w:rsidRPr="003725CF">
        <w:rPr>
          <w:rFonts w:asciiTheme="minorHAnsi" w:hAnsiTheme="minorHAnsi"/>
          <w:color w:val="000000"/>
          <w:sz w:val="27"/>
          <w:szCs w:val="27"/>
        </w:rPr>
        <w:t xml:space="preserve"> study. When </w:t>
      </w:r>
      <w:r w:rsidR="00ED2B3E">
        <w:rPr>
          <w:rFonts w:asciiTheme="minorHAnsi" w:hAnsiTheme="minorHAnsi"/>
          <w:color w:val="000000"/>
          <w:sz w:val="27"/>
          <w:szCs w:val="27"/>
        </w:rPr>
        <w:t>you</w:t>
      </w:r>
      <w:r w:rsidR="00775F0D" w:rsidRPr="003725CF">
        <w:rPr>
          <w:rFonts w:asciiTheme="minorHAnsi" w:hAnsiTheme="minorHAnsi"/>
          <w:color w:val="000000"/>
          <w:sz w:val="27"/>
          <w:szCs w:val="27"/>
        </w:rPr>
        <w:t xml:space="preserve"> are released, </w:t>
      </w:r>
      <w:r w:rsidR="00ED2B3E">
        <w:rPr>
          <w:rFonts w:asciiTheme="minorHAnsi" w:hAnsiTheme="minorHAnsi"/>
          <w:color w:val="000000"/>
          <w:sz w:val="27"/>
          <w:szCs w:val="27"/>
        </w:rPr>
        <w:t>you</w:t>
      </w:r>
      <w:r w:rsidR="00775F0D" w:rsidRPr="003725CF">
        <w:rPr>
          <w:rFonts w:asciiTheme="minorHAnsi" w:hAnsiTheme="minorHAnsi"/>
          <w:color w:val="000000"/>
          <w:sz w:val="27"/>
          <w:szCs w:val="27"/>
        </w:rPr>
        <w:t xml:space="preserve"> know as much about recovery as anyone. Then, as part of the contract, </w:t>
      </w:r>
      <w:r w:rsidR="00ED2B3E">
        <w:rPr>
          <w:rFonts w:asciiTheme="minorHAnsi" w:hAnsiTheme="minorHAnsi"/>
          <w:color w:val="000000"/>
          <w:sz w:val="27"/>
          <w:szCs w:val="27"/>
        </w:rPr>
        <w:t>you</w:t>
      </w:r>
      <w:r w:rsidR="00775F0D" w:rsidRPr="003725CF">
        <w:rPr>
          <w:rFonts w:asciiTheme="minorHAnsi" w:hAnsiTheme="minorHAnsi"/>
          <w:color w:val="000000"/>
          <w:sz w:val="27"/>
          <w:szCs w:val="27"/>
        </w:rPr>
        <w:t xml:space="preserve"> have to come back to the prison for a year after </w:t>
      </w:r>
      <w:r w:rsidR="00ED2B3E">
        <w:rPr>
          <w:rFonts w:asciiTheme="minorHAnsi" w:hAnsiTheme="minorHAnsi"/>
          <w:color w:val="000000"/>
          <w:sz w:val="27"/>
          <w:szCs w:val="27"/>
        </w:rPr>
        <w:t>your</w:t>
      </w:r>
      <w:r w:rsidR="00775F0D" w:rsidRPr="003725CF">
        <w:rPr>
          <w:rFonts w:asciiTheme="minorHAnsi" w:hAnsiTheme="minorHAnsi"/>
          <w:color w:val="000000"/>
          <w:sz w:val="27"/>
          <w:szCs w:val="27"/>
        </w:rPr>
        <w:t xml:space="preserve"> release to sponsor other men. Since the program began, the recidivism rate at that prison was lowered from 70 to 15%.”</w:t>
      </w:r>
    </w:p>
    <w:p w:rsidR="00775F0D" w:rsidRPr="003725CF" w:rsidRDefault="001A5185" w:rsidP="00775F0D">
      <w:pPr>
        <w:pStyle w:val="NormalWeb"/>
        <w:jc w:val="both"/>
        <w:rPr>
          <w:rFonts w:asciiTheme="minorHAnsi" w:hAnsiTheme="minorHAnsi"/>
          <w:color w:val="000000"/>
          <w:sz w:val="27"/>
          <w:szCs w:val="27"/>
        </w:rPr>
      </w:pPr>
      <w:r>
        <w:rPr>
          <w:rFonts w:asciiTheme="minorHAnsi" w:hAnsiTheme="minorHAnsi"/>
          <w:color w:val="000000"/>
          <w:sz w:val="27"/>
          <w:szCs w:val="27"/>
        </w:rPr>
        <w:tab/>
      </w:r>
      <w:r w:rsidR="00775F0D" w:rsidRPr="003725CF">
        <w:rPr>
          <w:rFonts w:asciiTheme="minorHAnsi" w:hAnsiTheme="minorHAnsi"/>
          <w:color w:val="000000"/>
          <w:sz w:val="27"/>
          <w:szCs w:val="27"/>
        </w:rPr>
        <w:t xml:space="preserve">Louise has seen similar changes in her life—but she admits that real change happens only for the willing. “I think it goes back to the idea that if somebody’s ready, everything will </w:t>
      </w:r>
      <w:r w:rsidR="004D39C8" w:rsidRPr="003725CF">
        <w:rPr>
          <w:rFonts w:asciiTheme="minorHAnsi" w:hAnsiTheme="minorHAnsi"/>
          <w:color w:val="000000"/>
          <w:sz w:val="27"/>
          <w:szCs w:val="27"/>
        </w:rPr>
        <w:t>work</w:t>
      </w:r>
      <w:r w:rsidR="00775F0D" w:rsidRPr="003725CF">
        <w:rPr>
          <w:rFonts w:asciiTheme="minorHAnsi" w:hAnsiTheme="minorHAnsi"/>
          <w:color w:val="000000"/>
          <w:sz w:val="27"/>
          <w:szCs w:val="27"/>
        </w:rPr>
        <w:t xml:space="preserve"> and if they’re not ready, nothing will work,” she says. “I saw a lot of people come in that were desperate and I could see how working the steps so quickly gave them relief, but I also could tell who was there to get sober and who was doing it for another reason—the courts or somebody else or maybe they did want to get sober but hadn’t really surrendered. It’s kind of hard to hide that stuff when you’re doing it in a group. It</w:t>
      </w:r>
      <w:r>
        <w:rPr>
          <w:rFonts w:asciiTheme="minorHAnsi" w:hAnsiTheme="minorHAnsi"/>
          <w:color w:val="000000"/>
          <w:sz w:val="27"/>
          <w:szCs w:val="27"/>
        </w:rPr>
        <w:t>’</w:t>
      </w:r>
      <w:r w:rsidR="00775F0D" w:rsidRPr="003725CF">
        <w:rPr>
          <w:rFonts w:asciiTheme="minorHAnsi" w:hAnsiTheme="minorHAnsi"/>
          <w:color w:val="000000"/>
          <w:sz w:val="27"/>
          <w:szCs w:val="27"/>
        </w:rPr>
        <w:t>s easier to hide in the rooms—you can mask it—but when you’re intensely going through this process with a group of people, its difficult to hide how committed you are.”</w:t>
      </w:r>
    </w:p>
    <w:p w:rsidR="00775F0D" w:rsidRDefault="001A5185" w:rsidP="00775F0D">
      <w:pPr>
        <w:pStyle w:val="NormalWeb"/>
        <w:jc w:val="both"/>
        <w:rPr>
          <w:rFonts w:asciiTheme="minorHAnsi" w:hAnsiTheme="minorHAnsi"/>
          <w:color w:val="000000"/>
          <w:sz w:val="27"/>
          <w:szCs w:val="27"/>
        </w:rPr>
      </w:pPr>
      <w:r>
        <w:rPr>
          <w:rFonts w:asciiTheme="minorHAnsi" w:hAnsiTheme="minorHAnsi"/>
          <w:color w:val="000000"/>
          <w:sz w:val="27"/>
          <w:szCs w:val="27"/>
        </w:rPr>
        <w:tab/>
      </w:r>
      <w:r w:rsidR="00775F0D" w:rsidRPr="003725CF">
        <w:rPr>
          <w:rFonts w:asciiTheme="minorHAnsi" w:hAnsiTheme="minorHAnsi"/>
          <w:color w:val="000000"/>
          <w:sz w:val="27"/>
          <w:szCs w:val="27"/>
        </w:rPr>
        <w:t>According to Steven, that's what makes Back to Basics so effective. “It’s a very powerful meeting," he says. "You hear the 12 steps in the way that AA's founders intended them to be heard. People forget that like most diseases, alcoholism has several stages. Some people who enter the program are still at stage one—they can’t stop drinking but it’s easier for them to surrender. But you also meet many people who are struggling through stage four of this illness—and they need a much quicker solution. Either way, it all comes back to one simple fact: AA doesn't simply teach you how to stop drinking; it teaches you how to live your life.”</w:t>
      </w:r>
    </w:p>
    <w:p w:rsidR="00ED2B3E" w:rsidRDefault="00ED2B3E">
      <w:pPr>
        <w:spacing w:after="200" w:line="276" w:lineRule="auto"/>
        <w:rPr>
          <w:rFonts w:asciiTheme="minorHAnsi" w:hAnsiTheme="minorHAnsi"/>
          <w:color w:val="000000"/>
          <w:sz w:val="27"/>
          <w:szCs w:val="27"/>
        </w:rPr>
      </w:pPr>
      <w:r>
        <w:rPr>
          <w:rFonts w:asciiTheme="minorHAnsi" w:hAnsiTheme="minorHAnsi"/>
          <w:color w:val="000000"/>
          <w:sz w:val="27"/>
          <w:szCs w:val="27"/>
        </w:rPr>
        <w:br w:type="page"/>
      </w:r>
    </w:p>
    <w:p w:rsidR="00B77AB7" w:rsidRDefault="00B77AB7" w:rsidP="00B77AB7">
      <w:pPr>
        <w:shd w:val="clear" w:color="auto" w:fill="E0E0E0"/>
        <w:ind w:left="1440" w:hanging="1440"/>
        <w:rPr>
          <w:rFonts w:ascii="Arial" w:hAnsi="Arial" w:cs="Arial"/>
          <w:b/>
          <w:sz w:val="36"/>
          <w:szCs w:val="36"/>
        </w:rPr>
      </w:pPr>
    </w:p>
    <w:p w:rsidR="00B77AB7" w:rsidRPr="00215181" w:rsidRDefault="00B77AB7" w:rsidP="00EB0BF3">
      <w:pPr>
        <w:shd w:val="clear" w:color="auto" w:fill="E0E0E0"/>
        <w:jc w:val="center"/>
        <w:rPr>
          <w:rFonts w:ascii="Arial" w:hAnsi="Arial" w:cs="Arial"/>
          <w:b/>
          <w:sz w:val="36"/>
          <w:szCs w:val="36"/>
        </w:rPr>
      </w:pPr>
      <w:r>
        <w:rPr>
          <w:rFonts w:ascii="Arial" w:hAnsi="Arial" w:cs="Arial"/>
          <w:b/>
          <w:sz w:val="36"/>
          <w:szCs w:val="36"/>
        </w:rPr>
        <w:t>“</w:t>
      </w:r>
      <w:r w:rsidRPr="00215181">
        <w:rPr>
          <w:rFonts w:ascii="Arial" w:hAnsi="Arial" w:cs="Arial"/>
          <w:b/>
          <w:sz w:val="36"/>
          <w:szCs w:val="36"/>
        </w:rPr>
        <w:t>Back to Basics</w:t>
      </w:r>
      <w:r>
        <w:rPr>
          <w:rFonts w:ascii="Arial" w:hAnsi="Arial" w:cs="Arial"/>
          <w:b/>
          <w:sz w:val="36"/>
          <w:szCs w:val="36"/>
        </w:rPr>
        <w:t xml:space="preserve"> – The Way It Was”</w:t>
      </w:r>
    </w:p>
    <w:p w:rsidR="00B77AB7" w:rsidRDefault="00B77AB7" w:rsidP="00EB0BF3">
      <w:pPr>
        <w:shd w:val="clear" w:color="auto" w:fill="E0E0E0"/>
        <w:jc w:val="center"/>
        <w:rPr>
          <w:rFonts w:ascii="Arial" w:hAnsi="Arial" w:cs="Arial"/>
          <w:b/>
          <w:sz w:val="32"/>
          <w:szCs w:val="32"/>
        </w:rPr>
      </w:pPr>
      <w:r w:rsidRPr="00215181">
        <w:rPr>
          <w:rFonts w:ascii="Arial" w:hAnsi="Arial" w:cs="Arial"/>
          <w:b/>
          <w:sz w:val="32"/>
          <w:szCs w:val="32"/>
        </w:rPr>
        <w:t xml:space="preserve">Journey </w:t>
      </w:r>
      <w:r>
        <w:rPr>
          <w:rFonts w:ascii="Arial" w:hAnsi="Arial" w:cs="Arial"/>
          <w:b/>
          <w:sz w:val="32"/>
          <w:szCs w:val="32"/>
        </w:rPr>
        <w:t xml:space="preserve">through the Big Book’s </w:t>
      </w:r>
      <w:r w:rsidRPr="00215181">
        <w:rPr>
          <w:rFonts w:ascii="Arial" w:hAnsi="Arial" w:cs="Arial"/>
          <w:b/>
          <w:sz w:val="32"/>
          <w:szCs w:val="32"/>
        </w:rPr>
        <w:t xml:space="preserve">12 Steps in </w:t>
      </w:r>
    </w:p>
    <w:p w:rsidR="00B77AB7" w:rsidRDefault="00B77AB7" w:rsidP="00EB0BF3">
      <w:pPr>
        <w:shd w:val="clear" w:color="auto" w:fill="E0E0E0"/>
        <w:jc w:val="center"/>
        <w:rPr>
          <w:rFonts w:ascii="Arial" w:hAnsi="Arial" w:cs="Arial"/>
          <w:b/>
          <w:sz w:val="32"/>
          <w:szCs w:val="32"/>
        </w:rPr>
      </w:pPr>
      <w:r w:rsidRPr="00215181">
        <w:rPr>
          <w:rFonts w:ascii="Arial" w:hAnsi="Arial" w:cs="Arial"/>
          <w:b/>
          <w:sz w:val="32"/>
          <w:szCs w:val="32"/>
        </w:rPr>
        <w:t>Five</w:t>
      </w:r>
      <w:r>
        <w:rPr>
          <w:rFonts w:ascii="Arial" w:hAnsi="Arial" w:cs="Arial"/>
          <w:b/>
          <w:sz w:val="32"/>
          <w:szCs w:val="32"/>
        </w:rPr>
        <w:t xml:space="preserve"> </w:t>
      </w:r>
      <w:r w:rsidRPr="006D7A9D">
        <w:rPr>
          <w:rFonts w:ascii="Arial" w:hAnsi="Arial" w:cs="Arial"/>
          <w:b/>
          <w:i/>
          <w:sz w:val="32"/>
          <w:szCs w:val="32"/>
        </w:rPr>
        <w:t>WEEK</w:t>
      </w:r>
      <w:r>
        <w:rPr>
          <w:rFonts w:ascii="Arial" w:hAnsi="Arial" w:cs="Arial"/>
          <w:b/>
          <w:i/>
          <w:sz w:val="32"/>
          <w:szCs w:val="32"/>
        </w:rPr>
        <w:t>L</w:t>
      </w:r>
      <w:r w:rsidRPr="006D7A9D">
        <w:rPr>
          <w:rFonts w:ascii="Arial" w:hAnsi="Arial" w:cs="Arial"/>
          <w:b/>
          <w:i/>
          <w:sz w:val="32"/>
          <w:szCs w:val="32"/>
        </w:rPr>
        <w:t>Y</w:t>
      </w:r>
      <w:r>
        <w:rPr>
          <w:rFonts w:ascii="Arial" w:hAnsi="Arial" w:cs="Arial"/>
          <w:b/>
          <w:sz w:val="32"/>
          <w:szCs w:val="32"/>
        </w:rPr>
        <w:t xml:space="preserve"> One H</w:t>
      </w:r>
      <w:r w:rsidRPr="00215181">
        <w:rPr>
          <w:rFonts w:ascii="Arial" w:hAnsi="Arial" w:cs="Arial"/>
          <w:b/>
          <w:sz w:val="32"/>
          <w:szCs w:val="32"/>
        </w:rPr>
        <w:t>our Sessions</w:t>
      </w:r>
      <w:r>
        <w:rPr>
          <w:rFonts w:ascii="Arial" w:hAnsi="Arial" w:cs="Arial"/>
          <w:b/>
          <w:sz w:val="32"/>
          <w:szCs w:val="32"/>
        </w:rPr>
        <w:t xml:space="preserve">  9/4 – 10/2, 2012</w:t>
      </w:r>
    </w:p>
    <w:p w:rsidR="00B77AB7" w:rsidRDefault="00B77AB7" w:rsidP="00B77AB7">
      <w:pPr>
        <w:ind w:left="720" w:firstLine="720"/>
      </w:pPr>
    </w:p>
    <w:p w:rsidR="00B77AB7" w:rsidRDefault="00B77AB7" w:rsidP="00B77AB7">
      <w:pPr>
        <w:ind w:left="720" w:firstLine="720"/>
      </w:pPr>
    </w:p>
    <w:p w:rsidR="00B77AB7" w:rsidRPr="0088004D" w:rsidRDefault="00B77AB7" w:rsidP="00057A41">
      <w:pPr>
        <w:ind w:left="720" w:right="720"/>
        <w:jc w:val="both"/>
        <w:rPr>
          <w:b/>
          <w:i/>
          <w:sz w:val="30"/>
          <w:szCs w:val="30"/>
          <w:vertAlign w:val="superscript"/>
        </w:rPr>
      </w:pPr>
      <w:r w:rsidRPr="0088004D">
        <w:rPr>
          <w:b/>
          <w:i/>
          <w:sz w:val="30"/>
          <w:szCs w:val="30"/>
        </w:rPr>
        <w:t xml:space="preserve">Mark your calendars </w:t>
      </w:r>
      <w:r w:rsidR="00ED2B3E" w:rsidRPr="0088004D">
        <w:rPr>
          <w:b/>
          <w:i/>
          <w:sz w:val="30"/>
          <w:szCs w:val="30"/>
        </w:rPr>
        <w:t>and</w:t>
      </w:r>
      <w:r w:rsidRPr="0088004D">
        <w:rPr>
          <w:b/>
          <w:i/>
          <w:sz w:val="30"/>
          <w:szCs w:val="30"/>
        </w:rPr>
        <w:t xml:space="preserve"> join us in exploring </w:t>
      </w:r>
      <w:r w:rsidR="00ED2B3E" w:rsidRPr="0088004D">
        <w:rPr>
          <w:b/>
          <w:i/>
          <w:sz w:val="30"/>
          <w:szCs w:val="30"/>
        </w:rPr>
        <w:t>“</w:t>
      </w:r>
      <w:r w:rsidRPr="0088004D">
        <w:rPr>
          <w:b/>
          <w:i/>
          <w:sz w:val="30"/>
          <w:szCs w:val="30"/>
        </w:rPr>
        <w:t>a design for living</w:t>
      </w:r>
      <w:r w:rsidR="00ED2B3E" w:rsidRPr="0088004D">
        <w:rPr>
          <w:b/>
          <w:i/>
          <w:sz w:val="30"/>
          <w:szCs w:val="30"/>
        </w:rPr>
        <w:t>”</w:t>
      </w:r>
      <w:r w:rsidRPr="0088004D">
        <w:rPr>
          <w:b/>
          <w:i/>
          <w:sz w:val="30"/>
          <w:szCs w:val="30"/>
        </w:rPr>
        <w:t xml:space="preserve"> through the 12 Steps.</w:t>
      </w:r>
      <w:r w:rsidR="00ED2B3E" w:rsidRPr="0088004D">
        <w:rPr>
          <w:b/>
          <w:i/>
          <w:sz w:val="30"/>
          <w:szCs w:val="30"/>
        </w:rPr>
        <w:t xml:space="preserve"> </w:t>
      </w:r>
      <w:r w:rsidRPr="0088004D">
        <w:rPr>
          <w:b/>
          <w:i/>
          <w:sz w:val="30"/>
          <w:szCs w:val="30"/>
        </w:rPr>
        <w:t xml:space="preserve"> A series of </w:t>
      </w:r>
      <w:r w:rsidR="00ED2B3E" w:rsidRPr="0088004D">
        <w:rPr>
          <w:b/>
          <w:i/>
          <w:sz w:val="30"/>
          <w:szCs w:val="30"/>
        </w:rPr>
        <w:t xml:space="preserve">meetings </w:t>
      </w:r>
      <w:r w:rsidRPr="0088004D">
        <w:rPr>
          <w:b/>
          <w:i/>
          <w:sz w:val="30"/>
          <w:szCs w:val="30"/>
        </w:rPr>
        <w:t xml:space="preserve">based upon the work of AA pioneers in the 1940’s. </w:t>
      </w:r>
      <w:r w:rsidR="00ED2B3E" w:rsidRPr="0088004D">
        <w:rPr>
          <w:b/>
          <w:i/>
          <w:sz w:val="30"/>
          <w:szCs w:val="30"/>
        </w:rPr>
        <w:t xml:space="preserve"> </w:t>
      </w:r>
      <w:r w:rsidRPr="0088004D">
        <w:rPr>
          <w:b/>
          <w:i/>
          <w:sz w:val="30"/>
          <w:szCs w:val="30"/>
        </w:rPr>
        <w:t xml:space="preserve">Beginners were led through the 12 Steps – using the only book they had, i.e., the </w:t>
      </w:r>
      <w:r w:rsidR="00ED2B3E" w:rsidRPr="0088004D">
        <w:rPr>
          <w:b/>
          <w:i/>
          <w:sz w:val="30"/>
          <w:szCs w:val="30"/>
        </w:rPr>
        <w:t>“</w:t>
      </w:r>
      <w:r w:rsidRPr="0088004D">
        <w:rPr>
          <w:b/>
          <w:i/>
          <w:sz w:val="30"/>
          <w:szCs w:val="30"/>
        </w:rPr>
        <w:t>Big Book</w:t>
      </w:r>
      <w:r w:rsidR="00ED2B3E" w:rsidRPr="0088004D">
        <w:rPr>
          <w:b/>
          <w:i/>
          <w:sz w:val="30"/>
          <w:szCs w:val="30"/>
        </w:rPr>
        <w:t>”</w:t>
      </w:r>
      <w:r w:rsidRPr="0088004D">
        <w:rPr>
          <w:b/>
          <w:i/>
          <w:sz w:val="30"/>
          <w:szCs w:val="30"/>
        </w:rPr>
        <w:t xml:space="preserve"> - in FOUR consecutive weeks. </w:t>
      </w:r>
      <w:r w:rsidR="00ED2B3E" w:rsidRPr="0088004D">
        <w:rPr>
          <w:b/>
          <w:i/>
          <w:sz w:val="30"/>
          <w:szCs w:val="30"/>
        </w:rPr>
        <w:t xml:space="preserve"> </w:t>
      </w:r>
      <w:r w:rsidRPr="0088004D">
        <w:rPr>
          <w:b/>
          <w:i/>
          <w:sz w:val="30"/>
          <w:szCs w:val="30"/>
          <w:u w:val="single"/>
        </w:rPr>
        <w:t>We do it in FIVE.</w:t>
      </w:r>
      <w:r w:rsidRPr="0088004D">
        <w:rPr>
          <w:b/>
          <w:i/>
          <w:sz w:val="30"/>
          <w:szCs w:val="30"/>
        </w:rPr>
        <w:t xml:space="preserve">  All are invited to take the same guided journey thru this marvelous experience. The pioneers found “The Solution” with all its promises (about 72 that I </w:t>
      </w:r>
      <w:r w:rsidR="00ED2B3E" w:rsidRPr="0088004D">
        <w:rPr>
          <w:b/>
          <w:i/>
          <w:sz w:val="30"/>
          <w:szCs w:val="30"/>
        </w:rPr>
        <w:t xml:space="preserve">have </w:t>
      </w:r>
      <w:r w:rsidRPr="0088004D">
        <w:rPr>
          <w:b/>
          <w:i/>
          <w:sz w:val="30"/>
          <w:szCs w:val="30"/>
        </w:rPr>
        <w:t xml:space="preserve">counted) and over 75% recovered. Please pass this on; it may be a life changer.      </w:t>
      </w:r>
    </w:p>
    <w:p w:rsidR="00B77AB7" w:rsidRDefault="00B77AB7" w:rsidP="00057A41">
      <w:pPr>
        <w:ind w:left="720" w:right="720"/>
        <w:rPr>
          <w:b/>
          <w:i/>
          <w:sz w:val="28"/>
          <w:szCs w:val="28"/>
        </w:rPr>
      </w:pPr>
      <w:r>
        <w:rPr>
          <w:b/>
          <w:i/>
          <w:sz w:val="28"/>
          <w:szCs w:val="28"/>
        </w:rPr>
        <w:t>___________________________</w:t>
      </w:r>
      <w:r w:rsidR="00ED2B3E">
        <w:rPr>
          <w:b/>
          <w:i/>
          <w:sz w:val="28"/>
          <w:szCs w:val="28"/>
        </w:rPr>
        <w:t>_____________________________</w:t>
      </w:r>
      <w:r w:rsidRPr="00AF4126">
        <w:rPr>
          <w:b/>
          <w:i/>
          <w:sz w:val="28"/>
          <w:szCs w:val="28"/>
        </w:rPr>
        <w:t xml:space="preserve"> </w:t>
      </w:r>
    </w:p>
    <w:p w:rsidR="00B77AB7" w:rsidRDefault="00B77AB7" w:rsidP="00057A41">
      <w:pPr>
        <w:ind w:left="720" w:right="720"/>
        <w:rPr>
          <w:b/>
          <w:sz w:val="32"/>
          <w:szCs w:val="32"/>
          <w:u w:val="single"/>
        </w:rPr>
      </w:pPr>
    </w:p>
    <w:p w:rsidR="00B77AB7" w:rsidRDefault="00B77AB7" w:rsidP="00057A41">
      <w:pPr>
        <w:ind w:left="720" w:right="720"/>
        <w:rPr>
          <w:b/>
          <w:i/>
          <w:sz w:val="32"/>
          <w:szCs w:val="32"/>
        </w:rPr>
      </w:pPr>
      <w:r w:rsidRPr="00C64D70">
        <w:rPr>
          <w:b/>
          <w:sz w:val="32"/>
          <w:szCs w:val="32"/>
          <w:u w:val="single"/>
        </w:rPr>
        <w:t>When</w:t>
      </w:r>
      <w:r w:rsidRPr="00C64D70">
        <w:rPr>
          <w:b/>
          <w:i/>
          <w:sz w:val="32"/>
          <w:szCs w:val="32"/>
          <w:u w:val="single"/>
        </w:rPr>
        <w:t>:</w:t>
      </w:r>
      <w:r w:rsidRPr="00C64D70">
        <w:rPr>
          <w:b/>
          <w:i/>
          <w:sz w:val="32"/>
          <w:szCs w:val="32"/>
        </w:rPr>
        <w:t xml:space="preserve"> </w:t>
      </w:r>
      <w:r>
        <w:rPr>
          <w:b/>
          <w:i/>
          <w:sz w:val="32"/>
          <w:szCs w:val="32"/>
        </w:rPr>
        <w:t xml:space="preserve"> </w:t>
      </w:r>
      <w:r w:rsidRPr="00C64D70">
        <w:rPr>
          <w:b/>
          <w:i/>
          <w:sz w:val="32"/>
          <w:szCs w:val="32"/>
        </w:rPr>
        <w:t>Tuesday</w:t>
      </w:r>
      <w:r>
        <w:rPr>
          <w:b/>
          <w:i/>
          <w:sz w:val="32"/>
          <w:szCs w:val="32"/>
        </w:rPr>
        <w:t xml:space="preserve"> eves: Sept. 4, 11, 18, 25, October 2, 2012 </w:t>
      </w:r>
    </w:p>
    <w:p w:rsidR="00B77AB7" w:rsidRPr="00C64D70" w:rsidRDefault="00B77AB7" w:rsidP="00057A41">
      <w:pPr>
        <w:ind w:left="720" w:right="720"/>
        <w:rPr>
          <w:b/>
          <w:i/>
          <w:sz w:val="32"/>
          <w:szCs w:val="32"/>
        </w:rPr>
      </w:pPr>
      <w:r w:rsidRPr="00C64D70">
        <w:rPr>
          <w:b/>
          <w:i/>
          <w:sz w:val="32"/>
          <w:szCs w:val="32"/>
        </w:rPr>
        <w:tab/>
      </w:r>
      <w:r w:rsidRPr="00C64D70">
        <w:rPr>
          <w:b/>
          <w:i/>
          <w:sz w:val="32"/>
          <w:szCs w:val="32"/>
        </w:rPr>
        <w:tab/>
      </w:r>
      <w:r w:rsidRPr="00C64D70">
        <w:rPr>
          <w:b/>
          <w:i/>
          <w:sz w:val="32"/>
          <w:szCs w:val="32"/>
        </w:rPr>
        <w:tab/>
      </w:r>
      <w:r>
        <w:rPr>
          <w:b/>
          <w:i/>
          <w:sz w:val="32"/>
          <w:szCs w:val="32"/>
        </w:rPr>
        <w:t xml:space="preserve">@ 8 PM – 9 PM. </w:t>
      </w:r>
    </w:p>
    <w:p w:rsidR="00B77AB7" w:rsidRPr="00C64D70" w:rsidRDefault="00B77AB7" w:rsidP="00057A41">
      <w:pPr>
        <w:ind w:left="720" w:right="720"/>
        <w:rPr>
          <w:b/>
          <w:i/>
          <w:sz w:val="32"/>
          <w:szCs w:val="32"/>
        </w:rPr>
      </w:pPr>
    </w:p>
    <w:p w:rsidR="00B77AB7" w:rsidRPr="00C64D70" w:rsidRDefault="00B77AB7" w:rsidP="00057A41">
      <w:pPr>
        <w:ind w:left="720" w:right="720"/>
        <w:rPr>
          <w:b/>
          <w:i/>
          <w:sz w:val="32"/>
          <w:szCs w:val="32"/>
        </w:rPr>
      </w:pPr>
      <w:r w:rsidRPr="00C64D70">
        <w:rPr>
          <w:b/>
          <w:sz w:val="32"/>
          <w:szCs w:val="32"/>
          <w:u w:val="single"/>
        </w:rPr>
        <w:t>Where</w:t>
      </w:r>
      <w:r w:rsidRPr="00C64D70">
        <w:rPr>
          <w:b/>
          <w:sz w:val="32"/>
          <w:szCs w:val="32"/>
        </w:rPr>
        <w:t>:</w:t>
      </w:r>
      <w:r w:rsidRPr="00C64D70">
        <w:rPr>
          <w:b/>
          <w:i/>
          <w:sz w:val="32"/>
          <w:szCs w:val="32"/>
        </w:rPr>
        <w:t xml:space="preserve"> </w:t>
      </w:r>
      <w:r w:rsidR="00ED2B3E">
        <w:rPr>
          <w:b/>
          <w:i/>
          <w:sz w:val="32"/>
          <w:szCs w:val="32"/>
        </w:rPr>
        <w:t xml:space="preserve"> </w:t>
      </w:r>
      <w:r w:rsidRPr="00C64D70">
        <w:rPr>
          <w:b/>
          <w:i/>
          <w:sz w:val="32"/>
          <w:szCs w:val="32"/>
        </w:rPr>
        <w:t xml:space="preserve">St. Martin of </w:t>
      </w:r>
      <w:smartTag w:uri="urn:schemas-microsoft-com:office:smarttags" w:element="City">
        <w:smartTag w:uri="urn:schemas-microsoft-com:office:smarttags" w:element="place">
          <w:r w:rsidRPr="00C64D70">
            <w:rPr>
              <w:b/>
              <w:i/>
              <w:sz w:val="32"/>
              <w:szCs w:val="32"/>
            </w:rPr>
            <w:t>Tours</w:t>
          </w:r>
        </w:smartTag>
      </w:smartTag>
      <w:r w:rsidRPr="00C64D70">
        <w:rPr>
          <w:b/>
          <w:i/>
          <w:sz w:val="32"/>
          <w:szCs w:val="32"/>
        </w:rPr>
        <w:t xml:space="preserve"> School Bldg., Bethpage</w:t>
      </w:r>
      <w:r w:rsidR="00ED2B3E">
        <w:rPr>
          <w:b/>
          <w:i/>
          <w:sz w:val="32"/>
          <w:szCs w:val="32"/>
        </w:rPr>
        <w:t>, NY</w:t>
      </w:r>
    </w:p>
    <w:p w:rsidR="00ED2B3E" w:rsidRDefault="004D39C8" w:rsidP="00057A41">
      <w:pPr>
        <w:ind w:left="720" w:right="720"/>
        <w:rPr>
          <w:b/>
          <w:i/>
          <w:sz w:val="28"/>
          <w:szCs w:val="28"/>
        </w:rPr>
      </w:pPr>
      <w:r w:rsidRPr="005566AC">
        <w:rPr>
          <w:b/>
          <w:i/>
          <w:sz w:val="28"/>
          <w:szCs w:val="28"/>
        </w:rPr>
        <w:t>40 Seaman Avenue -1 bl</w:t>
      </w:r>
      <w:r>
        <w:rPr>
          <w:b/>
          <w:i/>
          <w:sz w:val="28"/>
          <w:szCs w:val="28"/>
        </w:rPr>
        <w:t>oc</w:t>
      </w:r>
      <w:r w:rsidRPr="005566AC">
        <w:rPr>
          <w:b/>
          <w:i/>
          <w:sz w:val="28"/>
          <w:szCs w:val="28"/>
        </w:rPr>
        <w:t>k east of B</w:t>
      </w:r>
      <w:r>
        <w:rPr>
          <w:b/>
          <w:i/>
          <w:sz w:val="28"/>
          <w:szCs w:val="28"/>
        </w:rPr>
        <w:t>roadway</w:t>
      </w:r>
      <w:r w:rsidRPr="005566AC">
        <w:rPr>
          <w:b/>
          <w:i/>
          <w:sz w:val="28"/>
          <w:szCs w:val="28"/>
        </w:rPr>
        <w:t xml:space="preserve"> </w:t>
      </w:r>
      <w:r>
        <w:rPr>
          <w:b/>
          <w:i/>
          <w:sz w:val="28"/>
          <w:szCs w:val="28"/>
        </w:rPr>
        <w:t>off</w:t>
      </w:r>
      <w:r w:rsidRPr="005566AC">
        <w:rPr>
          <w:b/>
          <w:i/>
          <w:sz w:val="28"/>
          <w:szCs w:val="28"/>
        </w:rPr>
        <w:t xml:space="preserve"> Central Ave</w:t>
      </w:r>
      <w:r w:rsidR="00ED2B3E">
        <w:rPr>
          <w:b/>
          <w:i/>
          <w:sz w:val="28"/>
          <w:szCs w:val="28"/>
        </w:rPr>
        <w:t>.</w:t>
      </w:r>
    </w:p>
    <w:p w:rsidR="00B77AB7" w:rsidRDefault="004D39C8" w:rsidP="00057A41">
      <w:pPr>
        <w:ind w:left="720" w:right="720"/>
        <w:rPr>
          <w:b/>
          <w:i/>
          <w:sz w:val="20"/>
          <w:szCs w:val="20"/>
        </w:rPr>
      </w:pPr>
      <w:r>
        <w:rPr>
          <w:b/>
          <w:i/>
          <w:sz w:val="20"/>
          <w:szCs w:val="20"/>
        </w:rPr>
        <w:t xml:space="preserve"> (Parking in Municipal lot behind School – enter via Seaman Ave) </w:t>
      </w:r>
    </w:p>
    <w:p w:rsidR="00B77AB7" w:rsidRPr="004A6352" w:rsidRDefault="00B77AB7" w:rsidP="00057A41">
      <w:pPr>
        <w:ind w:left="720" w:right="720"/>
        <w:rPr>
          <w:i/>
          <w:sz w:val="22"/>
          <w:szCs w:val="22"/>
        </w:rPr>
      </w:pPr>
      <w:r w:rsidRPr="004A6352">
        <w:rPr>
          <w:i/>
          <w:sz w:val="22"/>
          <w:szCs w:val="22"/>
        </w:rPr>
        <w:t xml:space="preserve">Note: Same place where Caring &amp; Sharing Group </w:t>
      </w:r>
      <w:r>
        <w:rPr>
          <w:i/>
          <w:sz w:val="22"/>
          <w:szCs w:val="22"/>
        </w:rPr>
        <w:t>m</w:t>
      </w:r>
      <w:r w:rsidRPr="004A6352">
        <w:rPr>
          <w:i/>
          <w:sz w:val="22"/>
          <w:szCs w:val="22"/>
        </w:rPr>
        <w:t>eets</w:t>
      </w:r>
      <w:r>
        <w:rPr>
          <w:i/>
          <w:sz w:val="22"/>
          <w:szCs w:val="22"/>
        </w:rPr>
        <w:t xml:space="preserve">. But on </w:t>
      </w:r>
      <w:r w:rsidR="004D39C8">
        <w:rPr>
          <w:i/>
          <w:sz w:val="22"/>
          <w:szCs w:val="22"/>
        </w:rPr>
        <w:t>Tuesdays!</w:t>
      </w:r>
    </w:p>
    <w:p w:rsidR="00B77AB7" w:rsidRDefault="00B77AB7" w:rsidP="00057A41">
      <w:pPr>
        <w:ind w:left="720" w:right="720"/>
        <w:rPr>
          <w:b/>
          <w:i/>
          <w:sz w:val="32"/>
          <w:szCs w:val="32"/>
        </w:rPr>
      </w:pPr>
    </w:p>
    <w:p w:rsidR="00ED2B3E" w:rsidRPr="00E2014C" w:rsidRDefault="00B77AB7" w:rsidP="00057A41">
      <w:pPr>
        <w:ind w:left="720" w:right="720"/>
        <w:rPr>
          <w:b/>
          <w:i/>
          <w:sz w:val="36"/>
          <w:szCs w:val="36"/>
        </w:rPr>
      </w:pPr>
      <w:r w:rsidRPr="00215181">
        <w:rPr>
          <w:b/>
          <w:sz w:val="32"/>
          <w:szCs w:val="32"/>
          <w:u w:val="single"/>
        </w:rPr>
        <w:t>Bring:</w:t>
      </w:r>
      <w:r w:rsidRPr="00C64D70">
        <w:rPr>
          <w:b/>
          <w:i/>
          <w:sz w:val="32"/>
          <w:szCs w:val="32"/>
        </w:rPr>
        <w:t xml:space="preserve">  </w:t>
      </w:r>
      <w:r w:rsidRPr="00B370EB">
        <w:rPr>
          <w:b/>
          <w:i/>
          <w:sz w:val="32"/>
          <w:szCs w:val="32"/>
        </w:rPr>
        <w:t xml:space="preserve">The </w:t>
      </w:r>
      <w:r w:rsidR="00ED2B3E">
        <w:rPr>
          <w:b/>
          <w:i/>
          <w:sz w:val="32"/>
          <w:szCs w:val="32"/>
        </w:rPr>
        <w:t>“</w:t>
      </w:r>
      <w:r w:rsidRPr="00B370EB">
        <w:rPr>
          <w:b/>
          <w:i/>
          <w:sz w:val="32"/>
          <w:szCs w:val="32"/>
        </w:rPr>
        <w:t>Big Book</w:t>
      </w:r>
      <w:r w:rsidR="00ED2B3E">
        <w:rPr>
          <w:b/>
          <w:i/>
          <w:sz w:val="32"/>
          <w:szCs w:val="32"/>
        </w:rPr>
        <w:t xml:space="preserve">,” </w:t>
      </w:r>
      <w:r w:rsidRPr="00B370EB">
        <w:rPr>
          <w:b/>
          <w:i/>
          <w:sz w:val="32"/>
          <w:szCs w:val="32"/>
        </w:rPr>
        <w:t>a highlighter, a pen</w:t>
      </w:r>
      <w:r>
        <w:rPr>
          <w:b/>
          <w:i/>
          <w:sz w:val="32"/>
          <w:szCs w:val="32"/>
        </w:rPr>
        <w:t>,</w:t>
      </w:r>
      <w:r w:rsidR="0088004D">
        <w:rPr>
          <w:b/>
          <w:i/>
          <w:sz w:val="32"/>
          <w:szCs w:val="32"/>
        </w:rPr>
        <w:t xml:space="preserve"> </w:t>
      </w:r>
      <w:r w:rsidR="00ED2B3E">
        <w:rPr>
          <w:b/>
          <w:i/>
          <w:sz w:val="32"/>
          <w:szCs w:val="32"/>
        </w:rPr>
        <w:t>a</w:t>
      </w:r>
      <w:r w:rsidR="004D39C8">
        <w:rPr>
          <w:b/>
          <w:i/>
          <w:sz w:val="32"/>
          <w:szCs w:val="32"/>
        </w:rPr>
        <w:t>n</w:t>
      </w:r>
      <w:r>
        <w:rPr>
          <w:b/>
          <w:i/>
          <w:sz w:val="32"/>
          <w:szCs w:val="32"/>
        </w:rPr>
        <w:t xml:space="preserve"> </w:t>
      </w:r>
      <w:r w:rsidRPr="00B370EB">
        <w:rPr>
          <w:b/>
          <w:i/>
          <w:sz w:val="32"/>
          <w:szCs w:val="32"/>
        </w:rPr>
        <w:t>open mind</w:t>
      </w:r>
      <w:r w:rsidR="00ED2B3E">
        <w:rPr>
          <w:b/>
          <w:i/>
          <w:sz w:val="32"/>
          <w:szCs w:val="32"/>
        </w:rPr>
        <w:t>,</w:t>
      </w:r>
      <w:r w:rsidRPr="00B370EB">
        <w:rPr>
          <w:b/>
          <w:i/>
          <w:sz w:val="32"/>
          <w:szCs w:val="32"/>
        </w:rPr>
        <w:t xml:space="preserve"> and </w:t>
      </w:r>
      <w:r w:rsidRPr="00E2014C">
        <w:rPr>
          <w:b/>
          <w:i/>
          <w:sz w:val="36"/>
          <w:szCs w:val="36"/>
        </w:rPr>
        <w:t xml:space="preserve">your own coffee, tea or </w:t>
      </w:r>
      <w:r>
        <w:rPr>
          <w:b/>
          <w:i/>
          <w:sz w:val="36"/>
          <w:szCs w:val="36"/>
        </w:rPr>
        <w:t>…</w:t>
      </w:r>
      <w:r w:rsidR="00ED2B3E">
        <w:rPr>
          <w:b/>
          <w:i/>
          <w:sz w:val="36"/>
          <w:szCs w:val="36"/>
        </w:rPr>
        <w:t>.</w:t>
      </w:r>
    </w:p>
    <w:p w:rsidR="00B77AB7" w:rsidRPr="0088004D" w:rsidRDefault="00B77AB7" w:rsidP="00057A41">
      <w:pPr>
        <w:ind w:left="720" w:right="720"/>
        <w:rPr>
          <w:b/>
          <w:i/>
          <w:sz w:val="32"/>
          <w:szCs w:val="32"/>
        </w:rPr>
      </w:pPr>
    </w:p>
    <w:p w:rsidR="00B77AB7" w:rsidRDefault="00B77AB7" w:rsidP="00057A41">
      <w:pPr>
        <w:ind w:left="720" w:right="720"/>
        <w:rPr>
          <w:b/>
          <w:i/>
          <w:sz w:val="32"/>
          <w:szCs w:val="32"/>
        </w:rPr>
      </w:pPr>
      <w:r w:rsidRPr="00215181">
        <w:rPr>
          <w:b/>
          <w:sz w:val="32"/>
          <w:szCs w:val="32"/>
          <w:u w:val="single"/>
        </w:rPr>
        <w:t>Contact</w:t>
      </w:r>
      <w:r w:rsidR="004D39C8" w:rsidRPr="00215181">
        <w:rPr>
          <w:b/>
          <w:sz w:val="32"/>
          <w:szCs w:val="32"/>
          <w:u w:val="single"/>
        </w:rPr>
        <w:t>:</w:t>
      </w:r>
      <w:r w:rsidR="004D39C8" w:rsidRPr="008A64E6">
        <w:rPr>
          <w:b/>
          <w:i/>
          <w:sz w:val="32"/>
          <w:szCs w:val="32"/>
        </w:rPr>
        <w:t xml:space="preserve"> </w:t>
      </w:r>
      <w:r w:rsidR="00ED2B3E">
        <w:rPr>
          <w:b/>
          <w:i/>
          <w:sz w:val="32"/>
          <w:szCs w:val="32"/>
        </w:rPr>
        <w:t xml:space="preserve"> F</w:t>
      </w:r>
      <w:r w:rsidR="004D39C8">
        <w:rPr>
          <w:b/>
          <w:i/>
          <w:sz w:val="32"/>
          <w:szCs w:val="32"/>
        </w:rPr>
        <w:t>or</w:t>
      </w:r>
      <w:r>
        <w:rPr>
          <w:b/>
          <w:i/>
          <w:sz w:val="32"/>
          <w:szCs w:val="32"/>
        </w:rPr>
        <w:t xml:space="preserve"> more info &gt; Marty W &amp; </w:t>
      </w:r>
      <w:r w:rsidRPr="008A64E6">
        <w:rPr>
          <w:b/>
          <w:i/>
          <w:sz w:val="32"/>
          <w:szCs w:val="32"/>
        </w:rPr>
        <w:t>Jimmy D</w:t>
      </w:r>
      <w:r>
        <w:rPr>
          <w:b/>
          <w:i/>
          <w:sz w:val="32"/>
          <w:szCs w:val="32"/>
        </w:rPr>
        <w:t xml:space="preserve"> </w:t>
      </w:r>
    </w:p>
    <w:p w:rsidR="00B77AB7" w:rsidRPr="00826E76" w:rsidRDefault="00ED2B3E" w:rsidP="00057A41">
      <w:pPr>
        <w:ind w:left="720" w:right="720"/>
        <w:rPr>
          <w:b/>
          <w:i/>
          <w:sz w:val="28"/>
          <w:szCs w:val="28"/>
        </w:rPr>
      </w:pPr>
      <w:r>
        <w:rPr>
          <w:b/>
          <w:i/>
          <w:sz w:val="28"/>
          <w:szCs w:val="28"/>
        </w:rPr>
        <w:tab/>
      </w:r>
      <w:r>
        <w:rPr>
          <w:b/>
          <w:i/>
          <w:sz w:val="28"/>
          <w:szCs w:val="28"/>
        </w:rPr>
        <w:tab/>
      </w:r>
      <w:r>
        <w:rPr>
          <w:b/>
          <w:i/>
          <w:sz w:val="28"/>
          <w:szCs w:val="28"/>
        </w:rPr>
        <w:tab/>
      </w:r>
      <w:r>
        <w:rPr>
          <w:b/>
          <w:i/>
          <w:sz w:val="28"/>
          <w:szCs w:val="28"/>
        </w:rPr>
        <w:tab/>
      </w:r>
      <w:r w:rsidR="00B77AB7" w:rsidRPr="00826E76">
        <w:rPr>
          <w:b/>
          <w:i/>
          <w:sz w:val="28"/>
          <w:szCs w:val="28"/>
        </w:rPr>
        <w:t>(516-456-5837 = Jim)</w:t>
      </w:r>
    </w:p>
    <w:p w:rsidR="00B77AB7" w:rsidRPr="00057A41" w:rsidRDefault="00ED2B3E" w:rsidP="00057A41">
      <w:pPr>
        <w:ind w:left="720" w:right="720"/>
        <w:rPr>
          <w:b/>
          <w:i/>
          <w:sz w:val="32"/>
          <w:szCs w:val="32"/>
        </w:rPr>
      </w:pPr>
      <w:r>
        <w:rPr>
          <w:b/>
          <w:i/>
          <w:sz w:val="28"/>
          <w:szCs w:val="28"/>
        </w:rPr>
        <w:tab/>
      </w:r>
      <w:r>
        <w:rPr>
          <w:b/>
          <w:i/>
          <w:sz w:val="28"/>
          <w:szCs w:val="28"/>
        </w:rPr>
        <w:tab/>
      </w:r>
      <w:r>
        <w:rPr>
          <w:b/>
          <w:i/>
          <w:sz w:val="28"/>
          <w:szCs w:val="28"/>
        </w:rPr>
        <w:tab/>
      </w:r>
      <w:r>
        <w:rPr>
          <w:b/>
          <w:i/>
          <w:sz w:val="28"/>
          <w:szCs w:val="28"/>
        </w:rPr>
        <w:tab/>
      </w:r>
      <w:r w:rsidR="00B77AB7" w:rsidRPr="00826E76">
        <w:rPr>
          <w:b/>
          <w:i/>
          <w:sz w:val="28"/>
          <w:szCs w:val="28"/>
        </w:rPr>
        <w:t>(516-931-1430 = Marty)</w:t>
      </w:r>
      <w:r w:rsidR="00B77AB7">
        <w:rPr>
          <w:b/>
          <w:i/>
          <w:sz w:val="32"/>
          <w:szCs w:val="32"/>
        </w:rPr>
        <w:t xml:space="preserve">       </w:t>
      </w:r>
      <w:r>
        <w:rPr>
          <w:b/>
          <w:i/>
          <w:sz w:val="32"/>
          <w:szCs w:val="32"/>
        </w:rPr>
        <w:tab/>
      </w:r>
      <w:r>
        <w:rPr>
          <w:b/>
          <w:i/>
          <w:sz w:val="32"/>
          <w:szCs w:val="32"/>
        </w:rPr>
        <w:tab/>
      </w:r>
      <w:r>
        <w:rPr>
          <w:b/>
          <w:i/>
          <w:sz w:val="32"/>
          <w:szCs w:val="32"/>
        </w:rPr>
        <w:tab/>
      </w:r>
      <w:r>
        <w:rPr>
          <w:b/>
          <w:i/>
          <w:sz w:val="32"/>
          <w:szCs w:val="32"/>
        </w:rPr>
        <w:tab/>
      </w:r>
      <w:r>
        <w:rPr>
          <w:b/>
          <w:i/>
          <w:sz w:val="32"/>
          <w:szCs w:val="32"/>
        </w:rPr>
        <w:tab/>
      </w:r>
      <w:r>
        <w:rPr>
          <w:b/>
          <w:i/>
          <w:sz w:val="32"/>
          <w:szCs w:val="32"/>
        </w:rPr>
        <w:tab/>
      </w:r>
      <w:r w:rsidR="00B77AB7" w:rsidRPr="00BE0267">
        <w:rPr>
          <w:b/>
          <w:i/>
          <w:sz w:val="32"/>
          <w:szCs w:val="32"/>
        </w:rPr>
        <w:t>Email&gt;</w:t>
      </w:r>
      <w:hyperlink r:id="rId10" w:history="1">
        <w:r w:rsidR="00B77AB7" w:rsidRPr="00577160">
          <w:rPr>
            <w:rStyle w:val="Hyperlink"/>
            <w:b/>
            <w:i/>
            <w:sz w:val="32"/>
            <w:szCs w:val="32"/>
          </w:rPr>
          <w:t>sodevine69@optonline.net</w:t>
        </w:r>
      </w:hyperlink>
    </w:p>
    <w:sectPr w:rsidR="00B77AB7" w:rsidRPr="00057A41" w:rsidSect="00C0687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B7D" w:rsidRDefault="00090B7D" w:rsidP="000555A8">
      <w:r>
        <w:separator/>
      </w:r>
    </w:p>
  </w:endnote>
  <w:endnote w:type="continuationSeparator" w:id="0">
    <w:p w:rsidR="00090B7D" w:rsidRDefault="00090B7D" w:rsidP="000555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ngl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A8" w:rsidRDefault="000555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432282"/>
      <w:docPartObj>
        <w:docPartGallery w:val="Page Numbers (Bottom of Page)"/>
        <w:docPartUnique/>
      </w:docPartObj>
    </w:sdtPr>
    <w:sdtContent>
      <w:p w:rsidR="000555A8" w:rsidRDefault="000555A8">
        <w:pPr>
          <w:pStyle w:val="Footer"/>
          <w:jc w:val="center"/>
        </w:pPr>
        <w:fldSimple w:instr=" PAGE   \* MERGEFORMAT ">
          <w:r>
            <w:rPr>
              <w:noProof/>
            </w:rPr>
            <w:t>1</w:t>
          </w:r>
        </w:fldSimple>
      </w:p>
    </w:sdtContent>
  </w:sdt>
  <w:p w:rsidR="000555A8" w:rsidRDefault="000555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A8" w:rsidRDefault="000555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B7D" w:rsidRDefault="00090B7D" w:rsidP="000555A8">
      <w:r>
        <w:separator/>
      </w:r>
    </w:p>
  </w:footnote>
  <w:footnote w:type="continuationSeparator" w:id="0">
    <w:p w:rsidR="00090B7D" w:rsidRDefault="00090B7D" w:rsidP="00055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A8" w:rsidRDefault="000555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A8" w:rsidRDefault="000555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A8" w:rsidRDefault="000555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C2541"/>
    <w:multiLevelType w:val="multilevel"/>
    <w:tmpl w:val="49BC38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75F0D"/>
    <w:rsid w:val="000555A8"/>
    <w:rsid w:val="00057A41"/>
    <w:rsid w:val="00090B7D"/>
    <w:rsid w:val="001A5185"/>
    <w:rsid w:val="00251EDA"/>
    <w:rsid w:val="00261C45"/>
    <w:rsid w:val="002E01BF"/>
    <w:rsid w:val="003725CF"/>
    <w:rsid w:val="003E1E58"/>
    <w:rsid w:val="004A7772"/>
    <w:rsid w:val="004D39C8"/>
    <w:rsid w:val="005417DC"/>
    <w:rsid w:val="00634DA2"/>
    <w:rsid w:val="00775F0D"/>
    <w:rsid w:val="0088004D"/>
    <w:rsid w:val="00957902"/>
    <w:rsid w:val="009A36F7"/>
    <w:rsid w:val="00B14D99"/>
    <w:rsid w:val="00B77AB7"/>
    <w:rsid w:val="00C06877"/>
    <w:rsid w:val="00EB0BF3"/>
    <w:rsid w:val="00ED2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0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75F0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rsid w:val="00775F0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F0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5F0D"/>
    <w:rPr>
      <w:rFonts w:ascii="Times New Roman" w:hAnsi="Times New Roman" w:cs="Times New Roman"/>
      <w:b/>
      <w:bCs/>
      <w:sz w:val="36"/>
      <w:szCs w:val="36"/>
    </w:rPr>
  </w:style>
  <w:style w:type="character" w:styleId="Hyperlink">
    <w:name w:val="Hyperlink"/>
    <w:basedOn w:val="DefaultParagraphFont"/>
    <w:uiPriority w:val="99"/>
    <w:semiHidden/>
    <w:unhideWhenUsed/>
    <w:rsid w:val="00775F0D"/>
    <w:rPr>
      <w:color w:val="0000FF"/>
      <w:u w:val="single"/>
    </w:rPr>
  </w:style>
  <w:style w:type="paragraph" w:styleId="NormalWeb">
    <w:name w:val="Normal (Web)"/>
    <w:basedOn w:val="Normal"/>
    <w:uiPriority w:val="99"/>
    <w:semiHidden/>
    <w:unhideWhenUsed/>
    <w:rsid w:val="00775F0D"/>
    <w:pPr>
      <w:spacing w:before="100" w:beforeAutospacing="1" w:after="100" w:afterAutospacing="1"/>
    </w:pPr>
  </w:style>
  <w:style w:type="paragraph" w:customStyle="1" w:styleId="Caption1">
    <w:name w:val="Caption1"/>
    <w:basedOn w:val="Normal"/>
    <w:uiPriority w:val="99"/>
    <w:semiHidden/>
    <w:rsid w:val="00775F0D"/>
    <w:pPr>
      <w:spacing w:before="100" w:beforeAutospacing="1" w:after="100" w:afterAutospacing="1"/>
    </w:pPr>
  </w:style>
  <w:style w:type="paragraph" w:customStyle="1" w:styleId="author">
    <w:name w:val="author"/>
    <w:basedOn w:val="Normal"/>
    <w:uiPriority w:val="99"/>
    <w:semiHidden/>
    <w:rsid w:val="00775F0D"/>
    <w:pPr>
      <w:spacing w:before="100" w:beforeAutospacing="1" w:after="100" w:afterAutospacing="1"/>
    </w:pPr>
  </w:style>
  <w:style w:type="paragraph" w:customStyle="1" w:styleId="date">
    <w:name w:val="date"/>
    <w:basedOn w:val="Normal"/>
    <w:uiPriority w:val="99"/>
    <w:semiHidden/>
    <w:rsid w:val="00775F0D"/>
    <w:pPr>
      <w:spacing w:before="100" w:beforeAutospacing="1" w:after="100" w:afterAutospacing="1"/>
    </w:pPr>
  </w:style>
  <w:style w:type="character" w:customStyle="1" w:styleId="credit">
    <w:name w:val="credit"/>
    <w:basedOn w:val="DefaultParagraphFont"/>
    <w:rsid w:val="00775F0D"/>
  </w:style>
  <w:style w:type="character" w:customStyle="1" w:styleId="ata11y">
    <w:name w:val="at_a11y"/>
    <w:basedOn w:val="DefaultParagraphFont"/>
    <w:rsid w:val="00775F0D"/>
  </w:style>
  <w:style w:type="character" w:customStyle="1" w:styleId="addthisseparator">
    <w:name w:val="addthis_separator"/>
    <w:basedOn w:val="DefaultParagraphFont"/>
    <w:rsid w:val="00775F0D"/>
  </w:style>
  <w:style w:type="character" w:styleId="Emphasis">
    <w:name w:val="Emphasis"/>
    <w:basedOn w:val="DefaultParagraphFont"/>
    <w:uiPriority w:val="20"/>
    <w:qFormat/>
    <w:rsid w:val="00775F0D"/>
    <w:rPr>
      <w:i/>
      <w:iCs/>
    </w:rPr>
  </w:style>
  <w:style w:type="paragraph" w:styleId="BalloonText">
    <w:name w:val="Balloon Text"/>
    <w:basedOn w:val="Normal"/>
    <w:link w:val="BalloonTextChar"/>
    <w:uiPriority w:val="99"/>
    <w:semiHidden/>
    <w:unhideWhenUsed/>
    <w:rsid w:val="00775F0D"/>
    <w:rPr>
      <w:rFonts w:ascii="Tahoma" w:hAnsi="Tahoma" w:cs="Tahoma"/>
      <w:sz w:val="16"/>
      <w:szCs w:val="16"/>
    </w:rPr>
  </w:style>
  <w:style w:type="character" w:customStyle="1" w:styleId="BalloonTextChar">
    <w:name w:val="Balloon Text Char"/>
    <w:basedOn w:val="DefaultParagraphFont"/>
    <w:link w:val="BalloonText"/>
    <w:uiPriority w:val="99"/>
    <w:semiHidden/>
    <w:rsid w:val="00775F0D"/>
    <w:rPr>
      <w:rFonts w:ascii="Tahoma" w:hAnsi="Tahoma" w:cs="Tahoma"/>
      <w:sz w:val="16"/>
      <w:szCs w:val="16"/>
    </w:rPr>
  </w:style>
  <w:style w:type="paragraph" w:styleId="Header">
    <w:name w:val="header"/>
    <w:basedOn w:val="Normal"/>
    <w:link w:val="HeaderChar"/>
    <w:uiPriority w:val="99"/>
    <w:semiHidden/>
    <w:unhideWhenUsed/>
    <w:rsid w:val="000555A8"/>
    <w:pPr>
      <w:tabs>
        <w:tab w:val="center" w:pos="4680"/>
        <w:tab w:val="right" w:pos="9360"/>
      </w:tabs>
    </w:pPr>
  </w:style>
  <w:style w:type="character" w:customStyle="1" w:styleId="HeaderChar">
    <w:name w:val="Header Char"/>
    <w:basedOn w:val="DefaultParagraphFont"/>
    <w:link w:val="Header"/>
    <w:uiPriority w:val="99"/>
    <w:semiHidden/>
    <w:rsid w:val="000555A8"/>
    <w:rPr>
      <w:rFonts w:ascii="Times New Roman" w:hAnsi="Times New Roman" w:cs="Times New Roman"/>
      <w:sz w:val="24"/>
      <w:szCs w:val="24"/>
    </w:rPr>
  </w:style>
  <w:style w:type="paragraph" w:styleId="Footer">
    <w:name w:val="footer"/>
    <w:basedOn w:val="Normal"/>
    <w:link w:val="FooterChar"/>
    <w:uiPriority w:val="99"/>
    <w:unhideWhenUsed/>
    <w:rsid w:val="000555A8"/>
    <w:pPr>
      <w:tabs>
        <w:tab w:val="center" w:pos="4680"/>
        <w:tab w:val="right" w:pos="9360"/>
      </w:tabs>
    </w:pPr>
  </w:style>
  <w:style w:type="character" w:customStyle="1" w:styleId="FooterChar">
    <w:name w:val="Footer Char"/>
    <w:basedOn w:val="DefaultParagraphFont"/>
    <w:link w:val="Footer"/>
    <w:uiPriority w:val="99"/>
    <w:rsid w:val="000555A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36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ix.com/content/kristen-mcguine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odevine69@optonline.net" TargetMode="External"/><Relationship Id="rId4" Type="http://schemas.openxmlformats.org/officeDocument/2006/relationships/webSettings" Target="webSettings.xml"/><Relationship Id="rId9" Type="http://schemas.openxmlformats.org/officeDocument/2006/relationships/hyperlink" Target="mailto:sodevine69@optonline.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FWWPCO</Company>
  <LinksUpToDate>false</LinksUpToDate>
  <CharactersWithSpaces>10334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Paton</dc:creator>
  <cp:keywords/>
  <dc:description/>
  <cp:lastModifiedBy>Wally Paton</cp:lastModifiedBy>
  <cp:revision>4</cp:revision>
  <cp:lastPrinted>2012-08-25T04:12:00Z</cp:lastPrinted>
  <dcterms:created xsi:type="dcterms:W3CDTF">2012-08-25T17:09:00Z</dcterms:created>
  <dcterms:modified xsi:type="dcterms:W3CDTF">2012-08-27T20:46:00Z</dcterms:modified>
</cp:coreProperties>
</file>