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F0D" w:rsidRPr="001A5185" w:rsidRDefault="00775F0D" w:rsidP="00775F0D">
      <w:pPr>
        <w:pStyle w:val="Heading1"/>
        <w:jc w:val="center"/>
        <w:rPr>
          <w:rFonts w:asciiTheme="minorHAnsi" w:eastAsia="Times New Roman" w:hAnsiTheme="minorHAnsi"/>
          <w:color w:val="000000"/>
          <w:spacing w:val="4"/>
          <w:kern w:val="0"/>
        </w:rPr>
      </w:pPr>
      <w:r w:rsidRPr="001A5185">
        <w:rPr>
          <w:rFonts w:asciiTheme="minorHAnsi" w:eastAsia="Times New Roman" w:hAnsiTheme="minorHAnsi"/>
          <w:color w:val="000000"/>
          <w:spacing w:val="4"/>
        </w:rPr>
        <w:t>Should You Do All 12 Steps in A Single Month?</w:t>
      </w:r>
    </w:p>
    <w:p w:rsidR="00775F0D" w:rsidRDefault="005417DC" w:rsidP="00775F0D">
      <w:pPr>
        <w:rPr>
          <w:rFonts w:ascii="Bangle" w:hAnsi="Bangle"/>
          <w:color w:val="000000"/>
          <w:sz w:val="27"/>
          <w:szCs w:val="27"/>
        </w:rPr>
      </w:pPr>
      <w:r>
        <w:rPr>
          <w:rFonts w:ascii="Bangle" w:hAnsi="Bangle"/>
          <w:noProof/>
          <w:color w:val="000000"/>
          <w:sz w:val="27"/>
          <w:szCs w:val="27"/>
        </w:rPr>
        <w:pict>
          <v:shapetype id="_x0000_t202" coordsize="21600,21600" o:spt="202" path="m,l,21600r21600,l21600,xe">
            <v:stroke joinstyle="miter"/>
            <v:path gradientshapeok="t" o:connecttype="rect"/>
          </v:shapetype>
          <v:shape id="_x0000_s1027" type="#_x0000_t202" style="position:absolute;margin-left:258pt;margin-top:6.2pt;width:208.5pt;height:144.15pt;z-index:251658240;mso-width-relative:margin;mso-height-relative:margin" stroked="f">
            <v:textbox>
              <w:txbxContent>
                <w:p w:rsidR="00B14D99" w:rsidRPr="00B14D99" w:rsidRDefault="00B14D99" w:rsidP="00B14D99">
                  <w:pPr>
                    <w:pStyle w:val="Heading2"/>
                    <w:jc w:val="both"/>
                  </w:pPr>
                  <w:r w:rsidRPr="00B14D99">
                    <w:rPr>
                      <w:rFonts w:asciiTheme="minorHAnsi" w:eastAsia="Times New Roman" w:hAnsiTheme="minorHAnsi"/>
                      <w:color w:val="000000"/>
                      <w:sz w:val="35"/>
                      <w:szCs w:val="35"/>
                    </w:rPr>
                    <w:t>Tackling all 12 steps in a single month may seem a tad excessive to some. But for a growing group of AA purists, Back to Basics has practically</w:t>
                  </w:r>
                  <w:r>
                    <w:rPr>
                      <w:rFonts w:asciiTheme="minorHAnsi" w:eastAsia="Times New Roman" w:hAnsiTheme="minorHAnsi"/>
                      <w:color w:val="000000"/>
                      <w:sz w:val="35"/>
                      <w:szCs w:val="35"/>
                    </w:rPr>
                    <w:t xml:space="preserve"> </w:t>
                  </w:r>
                  <w:r w:rsidRPr="00B14D99">
                    <w:rPr>
                      <w:rFonts w:asciiTheme="minorHAnsi" w:eastAsia="Times New Roman" w:hAnsiTheme="minorHAnsi"/>
                      <w:color w:val="000000"/>
                      <w:sz w:val="35"/>
                      <w:szCs w:val="35"/>
                    </w:rPr>
                    <w:t>become gospel.</w:t>
                  </w:r>
                </w:p>
              </w:txbxContent>
            </v:textbox>
          </v:shape>
        </w:pict>
      </w:r>
      <w:r w:rsidR="00775F0D">
        <w:rPr>
          <w:rFonts w:ascii="Bangle" w:hAnsi="Bangle"/>
          <w:noProof/>
          <w:color w:val="000000"/>
          <w:sz w:val="27"/>
          <w:szCs w:val="27"/>
        </w:rPr>
        <w:drawing>
          <wp:inline distT="0" distB="0" distL="0" distR="0">
            <wp:extent cx="3057525" cy="1914220"/>
            <wp:effectExtent l="19050" t="0" r="9525" b="0"/>
            <wp:docPr id="1" name="Picture 1" descr="http://www.thefix.com/sites/default/files/styles/article/public/thefix_12%20ste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fix.com/sites/default/files/styles/article/public/thefix_12%20steps3.jpg"/>
                    <pic:cNvPicPr>
                      <a:picLocks noChangeAspect="1" noChangeArrowheads="1"/>
                    </pic:cNvPicPr>
                  </pic:nvPicPr>
                  <pic:blipFill>
                    <a:blip r:embed="rId7" cstate="print"/>
                    <a:srcRect/>
                    <a:stretch>
                      <a:fillRect/>
                    </a:stretch>
                  </pic:blipFill>
                  <pic:spPr bwMode="auto">
                    <a:xfrm>
                      <a:off x="0" y="0"/>
                      <a:ext cx="3057525" cy="1914220"/>
                    </a:xfrm>
                    <a:prstGeom prst="rect">
                      <a:avLst/>
                    </a:prstGeom>
                    <a:noFill/>
                    <a:ln w="9525">
                      <a:noFill/>
                      <a:miter lim="800000"/>
                      <a:headEnd/>
                      <a:tailEnd/>
                    </a:ln>
                  </pic:spPr>
                </pic:pic>
              </a:graphicData>
            </a:graphic>
          </wp:inline>
        </w:drawing>
      </w:r>
    </w:p>
    <w:p w:rsidR="00B14D99" w:rsidRPr="003725CF" w:rsidRDefault="00775F0D" w:rsidP="00B14D99">
      <w:pPr>
        <w:pStyle w:val="date"/>
        <w:rPr>
          <w:rFonts w:asciiTheme="minorHAnsi" w:hAnsiTheme="minorHAnsi"/>
          <w:color w:val="000000"/>
          <w:sz w:val="27"/>
          <w:szCs w:val="27"/>
        </w:rPr>
      </w:pPr>
      <w:r w:rsidRPr="003725CF">
        <w:rPr>
          <w:rFonts w:asciiTheme="minorHAnsi" w:hAnsiTheme="minorHAnsi"/>
          <w:sz w:val="27"/>
          <w:szCs w:val="27"/>
        </w:rPr>
        <w:t xml:space="preserve">By </w:t>
      </w:r>
      <w:hyperlink r:id="rId8" w:history="1">
        <w:r w:rsidRPr="00B14D99">
          <w:rPr>
            <w:rStyle w:val="Hyperlink"/>
            <w:rFonts w:asciiTheme="minorHAnsi" w:hAnsiTheme="minorHAnsi"/>
            <w:color w:val="auto"/>
            <w:sz w:val="27"/>
            <w:szCs w:val="27"/>
            <w:u w:val="none"/>
          </w:rPr>
          <w:t>Kristen McGuiness</w:t>
        </w:r>
      </w:hyperlink>
    </w:p>
    <w:p w:rsidR="00775F0D" w:rsidRPr="003725CF" w:rsidRDefault="00775F0D" w:rsidP="00775F0D">
      <w:pPr>
        <w:pStyle w:val="NormalWeb"/>
        <w:jc w:val="both"/>
        <w:rPr>
          <w:rFonts w:asciiTheme="minorHAnsi" w:hAnsiTheme="minorHAnsi"/>
          <w:color w:val="000000"/>
          <w:sz w:val="27"/>
          <w:szCs w:val="27"/>
        </w:rPr>
      </w:pPr>
      <w:r w:rsidRPr="003725CF">
        <w:rPr>
          <w:rFonts w:asciiTheme="minorHAnsi" w:hAnsiTheme="minorHAnsi"/>
          <w:color w:val="000000"/>
          <w:sz w:val="27"/>
          <w:szCs w:val="27"/>
        </w:rPr>
        <w:tab/>
        <w:t xml:space="preserve">Melissa, an attractive brunette in her seventh year of recovery, was “struggling but just about two weeks sober” when a friend took her to her first Back to Basics meeting in the basement of a Los Angeles church. “I didn’t know what I was in for,” she recalls. “At the time, I didn’t really know about AA. I knew virtually nothing about the steps to sobriety </w:t>
      </w:r>
      <w:r w:rsidR="003725CF" w:rsidRPr="003725CF">
        <w:rPr>
          <w:rFonts w:asciiTheme="minorHAnsi" w:hAnsiTheme="minorHAnsi"/>
          <w:color w:val="000000"/>
          <w:sz w:val="27"/>
          <w:szCs w:val="27"/>
        </w:rPr>
        <w:t>as</w:t>
      </w:r>
      <w:r w:rsidRPr="003725CF">
        <w:rPr>
          <w:rFonts w:asciiTheme="minorHAnsi" w:hAnsiTheme="minorHAnsi"/>
          <w:color w:val="000000"/>
          <w:sz w:val="27"/>
          <w:szCs w:val="27"/>
        </w:rPr>
        <w:t xml:space="preserve"> outlined in AA's Big Book. </w:t>
      </w:r>
      <w:r w:rsidR="003725CF" w:rsidRPr="003725CF">
        <w:rPr>
          <w:rFonts w:asciiTheme="minorHAnsi" w:hAnsiTheme="minorHAnsi"/>
          <w:color w:val="000000"/>
          <w:sz w:val="27"/>
          <w:szCs w:val="27"/>
        </w:rPr>
        <w:t xml:space="preserve"> </w:t>
      </w:r>
      <w:r w:rsidRPr="003725CF">
        <w:rPr>
          <w:rFonts w:asciiTheme="minorHAnsi" w:hAnsiTheme="minorHAnsi"/>
          <w:color w:val="000000"/>
          <w:sz w:val="27"/>
          <w:szCs w:val="27"/>
        </w:rPr>
        <w:t xml:space="preserve">But in less than a month, a sponsor sped me through all 12 steps and I felt a lot better. Since then I've gone through them twice more, and I have a lot more insight into how and why they work. </w:t>
      </w:r>
      <w:r w:rsidR="003725CF" w:rsidRPr="003725CF">
        <w:rPr>
          <w:rFonts w:asciiTheme="minorHAnsi" w:hAnsiTheme="minorHAnsi"/>
          <w:color w:val="000000"/>
          <w:sz w:val="27"/>
          <w:szCs w:val="27"/>
        </w:rPr>
        <w:t xml:space="preserve"> </w:t>
      </w:r>
      <w:r w:rsidRPr="003725CF">
        <w:rPr>
          <w:rFonts w:asciiTheme="minorHAnsi" w:hAnsiTheme="minorHAnsi"/>
          <w:color w:val="000000"/>
          <w:sz w:val="27"/>
          <w:szCs w:val="27"/>
        </w:rPr>
        <w:t>But in the beginning, all I knew was that they were working, and that was enough for me.”</w:t>
      </w:r>
    </w:p>
    <w:p w:rsidR="00775F0D" w:rsidRPr="003725CF" w:rsidRDefault="00775F0D" w:rsidP="00775F0D">
      <w:pPr>
        <w:pStyle w:val="NormalWeb"/>
        <w:jc w:val="both"/>
        <w:rPr>
          <w:rFonts w:asciiTheme="minorHAnsi" w:hAnsiTheme="minorHAnsi"/>
          <w:color w:val="000000"/>
          <w:sz w:val="27"/>
          <w:szCs w:val="27"/>
        </w:rPr>
      </w:pPr>
      <w:r w:rsidRPr="003725CF">
        <w:rPr>
          <w:rFonts w:asciiTheme="minorHAnsi" w:hAnsiTheme="minorHAnsi"/>
          <w:color w:val="000000"/>
          <w:sz w:val="27"/>
          <w:szCs w:val="27"/>
        </w:rPr>
        <w:tab/>
        <w:t>Back in the '40s, when Bill W</w:t>
      </w:r>
      <w:r w:rsidR="00B14D99">
        <w:rPr>
          <w:rFonts w:asciiTheme="minorHAnsi" w:hAnsiTheme="minorHAnsi"/>
          <w:color w:val="000000"/>
          <w:sz w:val="27"/>
          <w:szCs w:val="27"/>
        </w:rPr>
        <w:t>.</w:t>
      </w:r>
      <w:r w:rsidRPr="003725CF">
        <w:rPr>
          <w:rFonts w:asciiTheme="minorHAnsi" w:hAnsiTheme="minorHAnsi"/>
          <w:color w:val="000000"/>
          <w:sz w:val="27"/>
          <w:szCs w:val="27"/>
        </w:rPr>
        <w:t xml:space="preserve"> and Dr. Bob first published AA's Big Book, they encouraged their follow alcoholics to speed through all 12 steps during their first 30 days of sobriety. "Most alcoholics don't respond well to over-thinking," </w:t>
      </w:r>
      <w:r w:rsidR="00B14D99">
        <w:rPr>
          <w:rFonts w:asciiTheme="minorHAnsi" w:hAnsiTheme="minorHAnsi"/>
          <w:color w:val="000000"/>
          <w:sz w:val="27"/>
          <w:szCs w:val="27"/>
        </w:rPr>
        <w:t>Bill</w:t>
      </w:r>
      <w:r w:rsidRPr="003725CF">
        <w:rPr>
          <w:rFonts w:asciiTheme="minorHAnsi" w:hAnsiTheme="minorHAnsi"/>
          <w:color w:val="000000"/>
          <w:sz w:val="27"/>
          <w:szCs w:val="27"/>
        </w:rPr>
        <w:t xml:space="preserve"> said. But finding a Higher Power, admitting all your flaws and apologizing to everyone you've hurt during your wasted past is often a painful process for even the most committed </w:t>
      </w:r>
      <w:r w:rsidR="00B14D99">
        <w:rPr>
          <w:rFonts w:asciiTheme="minorHAnsi" w:hAnsiTheme="minorHAnsi"/>
          <w:color w:val="000000"/>
          <w:sz w:val="27"/>
          <w:szCs w:val="27"/>
        </w:rPr>
        <w:t>“</w:t>
      </w:r>
      <w:r w:rsidRPr="003725CF">
        <w:rPr>
          <w:rFonts w:asciiTheme="minorHAnsi" w:hAnsiTheme="minorHAnsi"/>
          <w:color w:val="000000"/>
          <w:sz w:val="27"/>
          <w:szCs w:val="27"/>
        </w:rPr>
        <w:t>Big Bookers,</w:t>
      </w:r>
      <w:r w:rsidR="00B14D99">
        <w:rPr>
          <w:rFonts w:asciiTheme="minorHAnsi" w:hAnsiTheme="minorHAnsi"/>
          <w:color w:val="000000"/>
          <w:sz w:val="27"/>
          <w:szCs w:val="27"/>
        </w:rPr>
        <w:t>”</w:t>
      </w:r>
      <w:r w:rsidRPr="003725CF">
        <w:rPr>
          <w:rFonts w:asciiTheme="minorHAnsi" w:hAnsiTheme="minorHAnsi"/>
          <w:color w:val="000000"/>
          <w:sz w:val="27"/>
          <w:szCs w:val="27"/>
        </w:rPr>
        <w:t xml:space="preserve"> who sometime take months or years to complete the steps. But in ensuing years, Bill W.'s basic prescription has fallen out of favor with the AA establishment. Indeed, it was practically forgotten until an Alcoholics Anonymous archivist named Wally P, who was writing a history of </w:t>
      </w:r>
      <w:r w:rsidR="003725CF" w:rsidRPr="003725CF">
        <w:rPr>
          <w:rFonts w:asciiTheme="minorHAnsi" w:hAnsiTheme="minorHAnsi"/>
          <w:color w:val="000000"/>
          <w:sz w:val="27"/>
          <w:szCs w:val="27"/>
        </w:rPr>
        <w:t xml:space="preserve">the </w:t>
      </w:r>
      <w:r w:rsidRPr="003725CF">
        <w:rPr>
          <w:rFonts w:asciiTheme="minorHAnsi" w:hAnsiTheme="minorHAnsi"/>
          <w:sz w:val="27"/>
          <w:szCs w:val="27"/>
        </w:rPr>
        <w:t xml:space="preserve">AA </w:t>
      </w:r>
      <w:r w:rsidR="003725CF" w:rsidRPr="003725CF">
        <w:rPr>
          <w:rFonts w:asciiTheme="minorHAnsi" w:hAnsiTheme="minorHAnsi"/>
          <w:sz w:val="27"/>
          <w:szCs w:val="27"/>
        </w:rPr>
        <w:t>I</w:t>
      </w:r>
      <w:r w:rsidRPr="003725CF">
        <w:rPr>
          <w:rFonts w:asciiTheme="minorHAnsi" w:hAnsiTheme="minorHAnsi"/>
          <w:sz w:val="27"/>
          <w:szCs w:val="27"/>
        </w:rPr>
        <w:t>ntergroup</w:t>
      </w:r>
      <w:r w:rsidR="003725CF" w:rsidRPr="003725CF">
        <w:rPr>
          <w:rFonts w:asciiTheme="minorHAnsi" w:hAnsiTheme="minorHAnsi"/>
          <w:sz w:val="27"/>
          <w:szCs w:val="27"/>
        </w:rPr>
        <w:t xml:space="preserve"> and Central offices in the 1940s</w:t>
      </w:r>
      <w:r w:rsidRPr="003725CF">
        <w:rPr>
          <w:rFonts w:asciiTheme="minorHAnsi" w:hAnsiTheme="minorHAnsi"/>
          <w:color w:val="000000"/>
          <w:sz w:val="27"/>
          <w:szCs w:val="27"/>
        </w:rPr>
        <w:t>, stumbled across notes that AA-er's had taken at some early meetings.</w:t>
      </w:r>
      <w:r w:rsidR="003725CF">
        <w:rPr>
          <w:rFonts w:asciiTheme="minorHAnsi" w:hAnsiTheme="minorHAnsi"/>
          <w:color w:val="000000"/>
          <w:sz w:val="27"/>
          <w:szCs w:val="27"/>
        </w:rPr>
        <w:t xml:space="preserve"> </w:t>
      </w:r>
      <w:r w:rsidRPr="003725CF">
        <w:rPr>
          <w:rFonts w:asciiTheme="minorHAnsi" w:hAnsiTheme="minorHAnsi"/>
          <w:color w:val="000000"/>
          <w:sz w:val="27"/>
          <w:szCs w:val="27"/>
        </w:rPr>
        <w:t xml:space="preserve"> “As I was writing that story, I kept running across the </w:t>
      </w:r>
      <w:r w:rsidR="004D39C8">
        <w:rPr>
          <w:rFonts w:asciiTheme="minorHAnsi" w:hAnsiTheme="minorHAnsi"/>
          <w:color w:val="000000"/>
          <w:sz w:val="27"/>
          <w:szCs w:val="27"/>
        </w:rPr>
        <w:t>B</w:t>
      </w:r>
      <w:r w:rsidRPr="003725CF">
        <w:rPr>
          <w:rFonts w:asciiTheme="minorHAnsi" w:hAnsiTheme="minorHAnsi"/>
          <w:color w:val="000000"/>
          <w:sz w:val="27"/>
          <w:szCs w:val="27"/>
        </w:rPr>
        <w:t>eginners</w:t>
      </w:r>
      <w:r w:rsidR="004D39C8">
        <w:rPr>
          <w:rFonts w:asciiTheme="minorHAnsi" w:hAnsiTheme="minorHAnsi"/>
          <w:color w:val="000000"/>
          <w:sz w:val="27"/>
          <w:szCs w:val="27"/>
        </w:rPr>
        <w:t>’</w:t>
      </w:r>
      <w:r w:rsidRPr="003725CF">
        <w:rPr>
          <w:rFonts w:asciiTheme="minorHAnsi" w:hAnsiTheme="minorHAnsi"/>
          <w:color w:val="000000"/>
          <w:sz w:val="27"/>
          <w:szCs w:val="27"/>
        </w:rPr>
        <w:t xml:space="preserve"> </w:t>
      </w:r>
      <w:r w:rsidR="004D39C8">
        <w:rPr>
          <w:rFonts w:asciiTheme="minorHAnsi" w:hAnsiTheme="minorHAnsi"/>
          <w:color w:val="000000"/>
          <w:sz w:val="27"/>
          <w:szCs w:val="27"/>
        </w:rPr>
        <w:t>M</w:t>
      </w:r>
      <w:r w:rsidRPr="003725CF">
        <w:rPr>
          <w:rFonts w:asciiTheme="minorHAnsi" w:hAnsiTheme="minorHAnsi"/>
          <w:color w:val="000000"/>
          <w:sz w:val="27"/>
          <w:szCs w:val="27"/>
        </w:rPr>
        <w:t xml:space="preserve">eetings that were being conducted in the earliest days of AA,” he remembers. </w:t>
      </w:r>
      <w:r w:rsidR="003725CF">
        <w:rPr>
          <w:rFonts w:asciiTheme="minorHAnsi" w:hAnsiTheme="minorHAnsi"/>
          <w:color w:val="000000"/>
          <w:sz w:val="27"/>
          <w:szCs w:val="27"/>
        </w:rPr>
        <w:t xml:space="preserve"> </w:t>
      </w:r>
      <w:r w:rsidRPr="003725CF">
        <w:rPr>
          <w:rFonts w:asciiTheme="minorHAnsi" w:hAnsiTheme="minorHAnsi"/>
          <w:color w:val="000000"/>
          <w:sz w:val="27"/>
          <w:szCs w:val="27"/>
        </w:rPr>
        <w:t xml:space="preserve">“I knew nothing about them, but I kept copies of those notes. </w:t>
      </w:r>
      <w:r w:rsidR="003725CF">
        <w:rPr>
          <w:rFonts w:asciiTheme="minorHAnsi" w:hAnsiTheme="minorHAnsi"/>
          <w:color w:val="000000"/>
          <w:sz w:val="27"/>
          <w:szCs w:val="27"/>
        </w:rPr>
        <w:t xml:space="preserve"> </w:t>
      </w:r>
      <w:r w:rsidRPr="003725CF">
        <w:rPr>
          <w:rFonts w:asciiTheme="minorHAnsi" w:hAnsiTheme="minorHAnsi"/>
          <w:color w:val="000000"/>
          <w:sz w:val="27"/>
          <w:szCs w:val="27"/>
        </w:rPr>
        <w:t xml:space="preserve">And after I wrote the </w:t>
      </w:r>
      <w:r w:rsidRPr="003725CF">
        <w:rPr>
          <w:rFonts w:asciiTheme="minorHAnsi" w:hAnsiTheme="minorHAnsi"/>
          <w:color w:val="000000"/>
          <w:sz w:val="27"/>
          <w:szCs w:val="27"/>
        </w:rPr>
        <w:lastRenderedPageBreak/>
        <w:t xml:space="preserve">Intergroup book, those notes formed the basis of </w:t>
      </w:r>
      <w:r w:rsidRPr="003725CF">
        <w:rPr>
          <w:rStyle w:val="Emphasis"/>
          <w:rFonts w:asciiTheme="minorHAnsi" w:hAnsiTheme="minorHAnsi"/>
          <w:b/>
          <w:sz w:val="27"/>
          <w:szCs w:val="27"/>
        </w:rPr>
        <w:t>Back to Basics</w:t>
      </w:r>
      <w:r w:rsidRPr="003725CF">
        <w:rPr>
          <w:rFonts w:asciiTheme="minorHAnsi" w:hAnsiTheme="minorHAnsi"/>
          <w:sz w:val="27"/>
          <w:szCs w:val="27"/>
        </w:rPr>
        <w:t>, </w:t>
      </w:r>
      <w:r w:rsidRPr="003725CF">
        <w:rPr>
          <w:rFonts w:asciiTheme="minorHAnsi" w:hAnsiTheme="minorHAnsi"/>
          <w:color w:val="000000"/>
          <w:sz w:val="27"/>
          <w:szCs w:val="27"/>
        </w:rPr>
        <w:t>which was published in 1997.”</w:t>
      </w:r>
    </w:p>
    <w:p w:rsidR="00775F0D" w:rsidRPr="003725CF" w:rsidRDefault="003725CF" w:rsidP="00775F0D">
      <w:pPr>
        <w:pStyle w:val="NormalWeb"/>
        <w:jc w:val="both"/>
        <w:rPr>
          <w:rFonts w:asciiTheme="minorHAnsi" w:hAnsiTheme="minorHAnsi"/>
          <w:b/>
          <w:bCs/>
          <w:sz w:val="27"/>
          <w:szCs w:val="27"/>
        </w:rPr>
      </w:pPr>
      <w:r>
        <w:rPr>
          <w:rFonts w:asciiTheme="minorHAnsi" w:hAnsiTheme="minorHAnsi"/>
          <w:sz w:val="27"/>
          <w:szCs w:val="27"/>
        </w:rPr>
        <w:tab/>
      </w:r>
      <w:r w:rsidR="00775F0D" w:rsidRPr="003725CF">
        <w:rPr>
          <w:rFonts w:asciiTheme="minorHAnsi" w:hAnsiTheme="minorHAnsi"/>
          <w:b/>
          <w:bCs/>
          <w:sz w:val="27"/>
          <w:szCs w:val="27"/>
        </w:rPr>
        <w:t xml:space="preserve">Back to Basics in Bethpage, LI is a 5 week - one hour per week </w:t>
      </w:r>
      <w:r w:rsidR="004D39C8">
        <w:rPr>
          <w:rFonts w:asciiTheme="minorHAnsi" w:hAnsiTheme="minorHAnsi"/>
          <w:b/>
          <w:bCs/>
          <w:sz w:val="27"/>
          <w:szCs w:val="27"/>
        </w:rPr>
        <w:t>meeting</w:t>
      </w:r>
      <w:r w:rsidR="00775F0D" w:rsidRPr="003725CF">
        <w:rPr>
          <w:rFonts w:asciiTheme="minorHAnsi" w:hAnsiTheme="minorHAnsi"/>
          <w:b/>
          <w:bCs/>
          <w:sz w:val="27"/>
          <w:szCs w:val="27"/>
        </w:rPr>
        <w:t xml:space="preserve"> – guiding people in pursuit of recovery through the 12 Steps as presented in the </w:t>
      </w:r>
      <w:r w:rsidR="004D39C8">
        <w:rPr>
          <w:rFonts w:asciiTheme="minorHAnsi" w:hAnsiTheme="minorHAnsi"/>
          <w:b/>
          <w:bCs/>
          <w:sz w:val="27"/>
          <w:szCs w:val="27"/>
        </w:rPr>
        <w:t>“</w:t>
      </w:r>
      <w:r w:rsidR="00775F0D" w:rsidRPr="003725CF">
        <w:rPr>
          <w:rFonts w:asciiTheme="minorHAnsi" w:hAnsiTheme="minorHAnsi"/>
          <w:b/>
          <w:bCs/>
          <w:sz w:val="27"/>
          <w:szCs w:val="27"/>
        </w:rPr>
        <w:t>Big Book</w:t>
      </w:r>
      <w:r w:rsidR="004D39C8">
        <w:rPr>
          <w:rFonts w:asciiTheme="minorHAnsi" w:hAnsiTheme="minorHAnsi"/>
          <w:b/>
          <w:bCs/>
          <w:sz w:val="27"/>
          <w:szCs w:val="27"/>
        </w:rPr>
        <w:t>”</w:t>
      </w:r>
      <w:r w:rsidR="00775F0D" w:rsidRPr="003725CF">
        <w:rPr>
          <w:rFonts w:asciiTheme="minorHAnsi" w:hAnsiTheme="minorHAnsi"/>
          <w:b/>
          <w:bCs/>
          <w:sz w:val="27"/>
          <w:szCs w:val="27"/>
        </w:rPr>
        <w:t xml:space="preserve"> of Alcoholics Anonymous. In different parts of the </w:t>
      </w:r>
      <w:r w:rsidR="004D39C8">
        <w:rPr>
          <w:rFonts w:asciiTheme="minorHAnsi" w:hAnsiTheme="minorHAnsi"/>
          <w:b/>
          <w:bCs/>
          <w:sz w:val="27"/>
          <w:szCs w:val="27"/>
        </w:rPr>
        <w:t>s</w:t>
      </w:r>
      <w:r w:rsidR="00775F0D" w:rsidRPr="003725CF">
        <w:rPr>
          <w:rFonts w:asciiTheme="minorHAnsi" w:hAnsiTheme="minorHAnsi"/>
          <w:b/>
          <w:bCs/>
          <w:sz w:val="27"/>
          <w:szCs w:val="27"/>
        </w:rPr>
        <w:t xml:space="preserve">tate and </w:t>
      </w:r>
      <w:r w:rsidR="004D39C8">
        <w:rPr>
          <w:rFonts w:asciiTheme="minorHAnsi" w:hAnsiTheme="minorHAnsi"/>
          <w:b/>
          <w:bCs/>
          <w:sz w:val="27"/>
          <w:szCs w:val="27"/>
        </w:rPr>
        <w:t>c</w:t>
      </w:r>
      <w:r w:rsidR="00775F0D" w:rsidRPr="003725CF">
        <w:rPr>
          <w:rFonts w:asciiTheme="minorHAnsi" w:hAnsiTheme="minorHAnsi"/>
          <w:b/>
          <w:bCs/>
          <w:sz w:val="27"/>
          <w:szCs w:val="27"/>
        </w:rPr>
        <w:t>ountry the format may be different. But the principles are the same. Do the work and manifest the promises of stable recovery A.S.A.P.  “It works-it really does.” Ne</w:t>
      </w:r>
      <w:r w:rsidR="004D39C8">
        <w:rPr>
          <w:rFonts w:asciiTheme="minorHAnsi" w:hAnsiTheme="minorHAnsi"/>
          <w:b/>
          <w:bCs/>
          <w:sz w:val="27"/>
          <w:szCs w:val="27"/>
        </w:rPr>
        <w:t>x</w:t>
      </w:r>
      <w:r w:rsidR="00775F0D" w:rsidRPr="003725CF">
        <w:rPr>
          <w:rFonts w:asciiTheme="minorHAnsi" w:hAnsiTheme="minorHAnsi"/>
          <w:b/>
          <w:bCs/>
          <w:sz w:val="27"/>
          <w:szCs w:val="27"/>
        </w:rPr>
        <w:t>t session starts Tuesday, September 4</w:t>
      </w:r>
      <w:r w:rsidR="00775F0D" w:rsidRPr="003725CF">
        <w:rPr>
          <w:rFonts w:asciiTheme="minorHAnsi" w:hAnsiTheme="minorHAnsi"/>
          <w:b/>
          <w:bCs/>
          <w:sz w:val="27"/>
          <w:szCs w:val="27"/>
          <w:vertAlign w:val="superscript"/>
        </w:rPr>
        <w:t>th</w:t>
      </w:r>
      <w:r w:rsidR="00775F0D" w:rsidRPr="003725CF">
        <w:rPr>
          <w:rFonts w:asciiTheme="minorHAnsi" w:hAnsiTheme="minorHAnsi"/>
          <w:b/>
          <w:bCs/>
          <w:sz w:val="27"/>
          <w:szCs w:val="27"/>
        </w:rPr>
        <w:t xml:space="preserve"> 2012 at 8 PM in St. Martin of Tours School Cafeteria</w:t>
      </w:r>
      <w:r w:rsidR="004D39C8">
        <w:rPr>
          <w:rFonts w:asciiTheme="minorHAnsi" w:hAnsiTheme="minorHAnsi"/>
          <w:b/>
          <w:bCs/>
          <w:sz w:val="27"/>
          <w:szCs w:val="27"/>
        </w:rPr>
        <w:t xml:space="preserve"> at</w:t>
      </w:r>
      <w:r w:rsidR="00775F0D" w:rsidRPr="003725CF">
        <w:rPr>
          <w:rFonts w:asciiTheme="minorHAnsi" w:hAnsiTheme="minorHAnsi"/>
          <w:b/>
          <w:bCs/>
          <w:sz w:val="27"/>
          <w:szCs w:val="27"/>
        </w:rPr>
        <w:t xml:space="preserve"> 40 Seaman Ave</w:t>
      </w:r>
      <w:r>
        <w:rPr>
          <w:rFonts w:asciiTheme="minorHAnsi" w:hAnsiTheme="minorHAnsi"/>
          <w:b/>
          <w:bCs/>
          <w:sz w:val="27"/>
          <w:szCs w:val="27"/>
        </w:rPr>
        <w:t>nue (b</w:t>
      </w:r>
      <w:r w:rsidR="00775F0D" w:rsidRPr="003725CF">
        <w:rPr>
          <w:rFonts w:asciiTheme="minorHAnsi" w:hAnsiTheme="minorHAnsi"/>
          <w:b/>
          <w:bCs/>
          <w:sz w:val="27"/>
          <w:szCs w:val="27"/>
        </w:rPr>
        <w:t>et</w:t>
      </w:r>
      <w:r w:rsidR="00261C45" w:rsidRPr="003725CF">
        <w:rPr>
          <w:rFonts w:asciiTheme="minorHAnsi" w:hAnsiTheme="minorHAnsi"/>
          <w:b/>
          <w:bCs/>
          <w:sz w:val="27"/>
          <w:szCs w:val="27"/>
        </w:rPr>
        <w:t>ween</w:t>
      </w:r>
      <w:r w:rsidR="00775F0D" w:rsidRPr="003725CF">
        <w:rPr>
          <w:rFonts w:asciiTheme="minorHAnsi" w:hAnsiTheme="minorHAnsi"/>
          <w:b/>
          <w:bCs/>
          <w:sz w:val="27"/>
          <w:szCs w:val="27"/>
        </w:rPr>
        <w:t xml:space="preserve"> Broadway </w:t>
      </w:r>
      <w:r w:rsidR="00261C45" w:rsidRPr="003725CF">
        <w:rPr>
          <w:rFonts w:asciiTheme="minorHAnsi" w:hAnsiTheme="minorHAnsi"/>
          <w:b/>
          <w:bCs/>
          <w:sz w:val="27"/>
          <w:szCs w:val="27"/>
        </w:rPr>
        <w:t xml:space="preserve">and </w:t>
      </w:r>
      <w:r w:rsidR="00775F0D" w:rsidRPr="003725CF">
        <w:rPr>
          <w:rFonts w:asciiTheme="minorHAnsi" w:hAnsiTheme="minorHAnsi"/>
          <w:b/>
          <w:bCs/>
          <w:sz w:val="27"/>
          <w:szCs w:val="27"/>
        </w:rPr>
        <w:t>Central Ave</w:t>
      </w:r>
      <w:r>
        <w:rPr>
          <w:rFonts w:asciiTheme="minorHAnsi" w:hAnsiTheme="minorHAnsi"/>
          <w:b/>
          <w:bCs/>
          <w:sz w:val="27"/>
          <w:szCs w:val="27"/>
        </w:rPr>
        <w:t>)</w:t>
      </w:r>
      <w:r w:rsidR="00775F0D" w:rsidRPr="003725CF">
        <w:rPr>
          <w:rFonts w:asciiTheme="minorHAnsi" w:hAnsiTheme="minorHAnsi"/>
          <w:b/>
          <w:bCs/>
          <w:sz w:val="27"/>
          <w:szCs w:val="27"/>
        </w:rPr>
        <w:t xml:space="preserve">.  All are welcome. </w:t>
      </w:r>
      <w:r>
        <w:rPr>
          <w:rFonts w:asciiTheme="minorHAnsi" w:hAnsiTheme="minorHAnsi"/>
          <w:b/>
          <w:bCs/>
          <w:sz w:val="27"/>
          <w:szCs w:val="27"/>
        </w:rPr>
        <w:t xml:space="preserve"> </w:t>
      </w:r>
      <w:r w:rsidR="00775F0D" w:rsidRPr="003725CF">
        <w:rPr>
          <w:rFonts w:asciiTheme="minorHAnsi" w:hAnsiTheme="minorHAnsi"/>
          <w:b/>
          <w:bCs/>
          <w:sz w:val="27"/>
          <w:szCs w:val="27"/>
        </w:rPr>
        <w:t xml:space="preserve">Contact Jimmy D at </w:t>
      </w:r>
      <w:hyperlink r:id="rId9" w:history="1">
        <w:r w:rsidR="00775F0D" w:rsidRPr="003725CF">
          <w:rPr>
            <w:rStyle w:val="Hyperlink"/>
            <w:rFonts w:asciiTheme="minorHAnsi" w:hAnsiTheme="minorHAnsi"/>
            <w:b/>
            <w:bCs/>
            <w:sz w:val="27"/>
            <w:szCs w:val="27"/>
          </w:rPr>
          <w:t>sodevine69@optonline.net</w:t>
        </w:r>
      </w:hyperlink>
      <w:r w:rsidR="00775F0D" w:rsidRPr="003725CF">
        <w:rPr>
          <w:rFonts w:asciiTheme="minorHAnsi" w:hAnsiTheme="minorHAnsi"/>
          <w:b/>
          <w:bCs/>
          <w:sz w:val="27"/>
          <w:szCs w:val="27"/>
        </w:rPr>
        <w:t xml:space="preserve"> – and see attached flyer. Bring a friend. </w:t>
      </w:r>
    </w:p>
    <w:p w:rsidR="00775F0D" w:rsidRPr="003725CF" w:rsidRDefault="003725CF"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As Wally explains, Back to Basics is a reenactment of Bill W</w:t>
      </w:r>
      <w:r w:rsidR="004D39C8">
        <w:rPr>
          <w:rFonts w:asciiTheme="minorHAnsi" w:hAnsiTheme="minorHAnsi"/>
          <w:color w:val="000000"/>
          <w:sz w:val="27"/>
          <w:szCs w:val="27"/>
        </w:rPr>
        <w:t>.</w:t>
      </w:r>
      <w:r w:rsidR="00775F0D" w:rsidRPr="003725CF">
        <w:rPr>
          <w:rFonts w:asciiTheme="minorHAnsi" w:hAnsiTheme="minorHAnsi"/>
          <w:color w:val="000000"/>
          <w:sz w:val="27"/>
          <w:szCs w:val="27"/>
        </w:rPr>
        <w:t xml:space="preserve">'s early vision for the fellowship. “The format is basically </w:t>
      </w:r>
      <w:r w:rsidR="004D39C8">
        <w:rPr>
          <w:rFonts w:asciiTheme="minorHAnsi" w:hAnsiTheme="minorHAnsi"/>
          <w:color w:val="000000"/>
          <w:sz w:val="27"/>
          <w:szCs w:val="27"/>
        </w:rPr>
        <w:t xml:space="preserve">a </w:t>
      </w:r>
      <w:r w:rsidR="00775F0D" w:rsidRPr="003725CF">
        <w:rPr>
          <w:rFonts w:asciiTheme="minorHAnsi" w:hAnsiTheme="minorHAnsi"/>
          <w:color w:val="000000"/>
          <w:sz w:val="27"/>
          <w:szCs w:val="27"/>
        </w:rPr>
        <w:t>one-hour session a week for four weeks in which people take all 12 steps. It’s not a step study because the book says the steps we ‘took,’ not the steps we sat around and talked about. We don’t just 'study' the steps—we take them.”</w:t>
      </w:r>
    </w:p>
    <w:p w:rsidR="00775F0D" w:rsidRPr="003725CF" w:rsidRDefault="003725CF"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 xml:space="preserve">While some newcomers may find the process a bit overwhelming, Melissa says that Back to Basics was exactly what she needed. “I really had no idea what was going on but each week, my mind became clearer,” she explains. “We started with steps one through three, then we did four and five, and then we made our amends list and went out and did our amends. After that, we went through </w:t>
      </w:r>
      <w:r w:rsidR="004D39C8">
        <w:rPr>
          <w:rFonts w:asciiTheme="minorHAnsi" w:hAnsiTheme="minorHAnsi"/>
          <w:color w:val="000000"/>
          <w:sz w:val="27"/>
          <w:szCs w:val="27"/>
        </w:rPr>
        <w:t>ten, eleven and twelve</w:t>
      </w:r>
      <w:r w:rsidR="00775F0D" w:rsidRPr="003725CF">
        <w:rPr>
          <w:rFonts w:asciiTheme="minorHAnsi" w:hAnsiTheme="minorHAnsi"/>
          <w:color w:val="000000"/>
          <w:sz w:val="27"/>
          <w:szCs w:val="27"/>
        </w:rPr>
        <w:t>. It wasn't always easy, but I thought if [AA co-founder] Dr. Bob could do 12 steps in one day, I could do them in one month.”</w:t>
      </w:r>
    </w:p>
    <w:p w:rsidR="00775F0D" w:rsidRPr="003725CF" w:rsidRDefault="003725CF"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 xml:space="preserve">“In the 1970s, a lot of people forgot how to do the steps, especially in a group—even though fellowship is one of the reasons AA has historically been so successful,” says Wally. “Back in the 1940s, people who came to AA had a 50-75% rate of recovery. The success rates have gone down ever since. But since </w:t>
      </w:r>
      <w:r w:rsidR="00775F0D" w:rsidRPr="003725CF">
        <w:rPr>
          <w:rStyle w:val="Emphasis"/>
          <w:rFonts w:asciiTheme="minorHAnsi" w:hAnsiTheme="minorHAnsi"/>
          <w:color w:val="000000"/>
          <w:sz w:val="27"/>
          <w:szCs w:val="27"/>
        </w:rPr>
        <w:t>Back to Basics</w:t>
      </w:r>
      <w:r w:rsidR="00775F0D" w:rsidRPr="003725CF">
        <w:rPr>
          <w:rFonts w:asciiTheme="minorHAnsi" w:hAnsiTheme="minorHAnsi"/>
          <w:color w:val="000000"/>
          <w:sz w:val="27"/>
          <w:szCs w:val="27"/>
        </w:rPr>
        <w:t xml:space="preserve"> came out in 1997, over 500,000 people have been through the program. Hundreds </w:t>
      </w:r>
      <w:r w:rsidR="004D39C8">
        <w:rPr>
          <w:rFonts w:asciiTheme="minorHAnsi" w:hAnsiTheme="minorHAnsi"/>
          <w:color w:val="000000"/>
          <w:sz w:val="27"/>
          <w:szCs w:val="27"/>
        </w:rPr>
        <w:t>of</w:t>
      </w:r>
      <w:r w:rsidR="00775F0D" w:rsidRPr="003725CF">
        <w:rPr>
          <w:rFonts w:asciiTheme="minorHAnsi" w:hAnsiTheme="minorHAnsi"/>
          <w:color w:val="000000"/>
          <w:sz w:val="27"/>
          <w:szCs w:val="27"/>
        </w:rPr>
        <w:t xml:space="preserve"> thousands more </w:t>
      </w:r>
      <w:r w:rsidR="004D39C8">
        <w:rPr>
          <w:rFonts w:asciiTheme="minorHAnsi" w:hAnsiTheme="minorHAnsi"/>
          <w:color w:val="000000"/>
          <w:sz w:val="27"/>
          <w:szCs w:val="27"/>
        </w:rPr>
        <w:t xml:space="preserve">have </w:t>
      </w:r>
      <w:r w:rsidR="00775F0D" w:rsidRPr="003725CF">
        <w:rPr>
          <w:rFonts w:asciiTheme="minorHAnsi" w:hAnsiTheme="minorHAnsi"/>
          <w:color w:val="000000"/>
          <w:sz w:val="27"/>
          <w:szCs w:val="27"/>
        </w:rPr>
        <w:t>access</w:t>
      </w:r>
      <w:r w:rsidR="004D39C8">
        <w:rPr>
          <w:rFonts w:asciiTheme="minorHAnsi" w:hAnsiTheme="minorHAnsi"/>
          <w:color w:val="000000"/>
          <w:sz w:val="27"/>
          <w:szCs w:val="27"/>
        </w:rPr>
        <w:t>ed</w:t>
      </w:r>
      <w:r w:rsidR="00775F0D" w:rsidRPr="003725CF">
        <w:rPr>
          <w:rFonts w:asciiTheme="minorHAnsi" w:hAnsiTheme="minorHAnsi"/>
          <w:color w:val="000000"/>
          <w:sz w:val="27"/>
          <w:szCs w:val="27"/>
        </w:rPr>
        <w:t xml:space="preserve"> it via Narcotics Anonymous, Cocaine Anonymous, Sex Addicts Anonymous, and other 12-step groups.” </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“I was first introduced to the book when I was 12 years sober," says Steven F., an enthusiastic proponent of Back to Basics</w:t>
      </w:r>
      <w:r w:rsidR="00775F0D" w:rsidRPr="003725CF">
        <w:rPr>
          <w:rStyle w:val="Emphasis"/>
          <w:rFonts w:asciiTheme="minorHAnsi" w:hAnsiTheme="minorHAnsi"/>
          <w:color w:val="000000"/>
          <w:sz w:val="27"/>
          <w:szCs w:val="27"/>
        </w:rPr>
        <w:t>.</w:t>
      </w:r>
      <w:r w:rsidR="00775F0D" w:rsidRPr="003725CF">
        <w:rPr>
          <w:rFonts w:asciiTheme="minorHAnsi" w:hAnsiTheme="minorHAnsi"/>
          <w:color w:val="000000"/>
          <w:sz w:val="27"/>
          <w:szCs w:val="27"/>
        </w:rPr>
        <w:t xml:space="preserve"> "Before that, I had a pretty good life in AA. I was getting all the </w:t>
      </w:r>
      <w:r>
        <w:rPr>
          <w:rFonts w:asciiTheme="minorHAnsi" w:hAnsiTheme="minorHAnsi"/>
          <w:color w:val="000000"/>
          <w:sz w:val="27"/>
          <w:szCs w:val="27"/>
        </w:rPr>
        <w:t>“</w:t>
      </w:r>
      <w:r w:rsidR="00775F0D" w:rsidRPr="001A5185">
        <w:rPr>
          <w:rFonts w:asciiTheme="minorHAnsi" w:hAnsiTheme="minorHAnsi"/>
          <w:color w:val="000000"/>
          <w:sz w:val="27"/>
          <w:szCs w:val="27"/>
        </w:rPr>
        <w:t>promises</w:t>
      </w:r>
      <w:r w:rsidR="00775F0D" w:rsidRPr="003725CF">
        <w:rPr>
          <w:rFonts w:asciiTheme="minorHAnsi" w:hAnsiTheme="minorHAnsi"/>
          <w:color w:val="000000"/>
          <w:sz w:val="27"/>
          <w:szCs w:val="27"/>
        </w:rPr>
        <w:t>,</w:t>
      </w:r>
      <w:r>
        <w:rPr>
          <w:rFonts w:asciiTheme="minorHAnsi" w:hAnsiTheme="minorHAnsi"/>
          <w:color w:val="000000"/>
          <w:sz w:val="27"/>
          <w:szCs w:val="27"/>
        </w:rPr>
        <w:t>”</w:t>
      </w:r>
      <w:r w:rsidR="00775F0D" w:rsidRPr="003725CF">
        <w:rPr>
          <w:rFonts w:asciiTheme="minorHAnsi" w:hAnsiTheme="minorHAnsi"/>
          <w:color w:val="000000"/>
          <w:sz w:val="27"/>
          <w:szCs w:val="27"/>
        </w:rPr>
        <w:t xml:space="preserve"> but there was something missing in my life, and I didn’t really know what it was. Then one day I turned up at this meeting, and someone handed me a book that laid out a 30-day path to recovery. At that time, the </w:t>
      </w:r>
      <w:r w:rsidR="00775F0D" w:rsidRPr="003725CF">
        <w:rPr>
          <w:rFonts w:asciiTheme="minorHAnsi" w:hAnsiTheme="minorHAnsi"/>
          <w:color w:val="000000"/>
          <w:sz w:val="27"/>
          <w:szCs w:val="27"/>
        </w:rPr>
        <w:lastRenderedPageBreak/>
        <w:t>whole concept was very controversial in most AA circles. Even now, most of what you hear in the rooms is people’s opinions. Everyone has different ideas about how quickly or slowly you're supposed to work the steps. The prevailing idea these days is that you work the steps when you’re ready. But when I started reading this book, I began to realize that back in AA's earliest days, there was a much greater sense of urgency and a greater rate of success.”</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 xml:space="preserve">“I like to look at it in terms of a hospital,” says Wally. “If someone comes into the emergency room, bleeding profusely as the result of being in a knife fight, the doctor doesn’t give you a book and send you home. He puts </w:t>
      </w:r>
      <w:r w:rsidR="004D39C8">
        <w:rPr>
          <w:rFonts w:asciiTheme="minorHAnsi" w:hAnsiTheme="minorHAnsi"/>
          <w:color w:val="000000"/>
          <w:sz w:val="27"/>
          <w:szCs w:val="27"/>
        </w:rPr>
        <w:t xml:space="preserve">on </w:t>
      </w:r>
      <w:r w:rsidR="00775F0D" w:rsidRPr="003725CF">
        <w:rPr>
          <w:rFonts w:asciiTheme="minorHAnsi" w:hAnsiTheme="minorHAnsi"/>
          <w:color w:val="000000"/>
          <w:sz w:val="27"/>
          <w:szCs w:val="27"/>
        </w:rPr>
        <w:t>a tourniquet</w:t>
      </w:r>
      <w:r w:rsidR="004D39C8">
        <w:rPr>
          <w:rFonts w:asciiTheme="minorHAnsi" w:hAnsiTheme="minorHAnsi"/>
          <w:color w:val="000000"/>
          <w:sz w:val="27"/>
          <w:szCs w:val="27"/>
        </w:rPr>
        <w:t xml:space="preserve">. Then </w:t>
      </w:r>
      <w:r w:rsidR="00775F0D" w:rsidRPr="003725CF">
        <w:rPr>
          <w:rFonts w:asciiTheme="minorHAnsi" w:hAnsiTheme="minorHAnsi"/>
          <w:color w:val="000000"/>
          <w:sz w:val="27"/>
          <w:szCs w:val="27"/>
        </w:rPr>
        <w:t xml:space="preserve">someone else sutures up the </w:t>
      </w:r>
      <w:r w:rsidR="004D39C8" w:rsidRPr="003725CF">
        <w:rPr>
          <w:rFonts w:asciiTheme="minorHAnsi" w:hAnsiTheme="minorHAnsi"/>
          <w:color w:val="000000"/>
          <w:sz w:val="27"/>
          <w:szCs w:val="27"/>
        </w:rPr>
        <w:t>wound</w:t>
      </w:r>
      <w:r w:rsidR="00775F0D" w:rsidRPr="003725CF">
        <w:rPr>
          <w:rFonts w:asciiTheme="minorHAnsi" w:hAnsiTheme="minorHAnsi"/>
          <w:color w:val="000000"/>
          <w:sz w:val="27"/>
          <w:szCs w:val="27"/>
        </w:rPr>
        <w:t xml:space="preserve"> and someone else gets you ready to go home. As I see it, </w:t>
      </w:r>
      <w:r w:rsidR="00775F0D" w:rsidRPr="003725CF">
        <w:rPr>
          <w:rStyle w:val="Emphasis"/>
          <w:rFonts w:asciiTheme="minorHAnsi" w:hAnsiTheme="minorHAnsi"/>
          <w:color w:val="000000"/>
          <w:sz w:val="27"/>
          <w:szCs w:val="27"/>
        </w:rPr>
        <w:t>Back to Basics</w:t>
      </w:r>
      <w:r w:rsidR="00775F0D" w:rsidRPr="003725CF">
        <w:rPr>
          <w:rFonts w:asciiTheme="minorHAnsi" w:hAnsiTheme="minorHAnsi"/>
          <w:color w:val="000000"/>
          <w:sz w:val="27"/>
          <w:szCs w:val="27"/>
        </w:rPr>
        <w:t xml:space="preserve"> is the tourniquet</w:t>
      </w:r>
      <w:r w:rsidR="004D39C8">
        <w:rPr>
          <w:rFonts w:asciiTheme="minorHAnsi" w:hAnsiTheme="minorHAnsi"/>
          <w:color w:val="000000"/>
          <w:sz w:val="27"/>
          <w:szCs w:val="27"/>
        </w:rPr>
        <w:t xml:space="preserve">.  </w:t>
      </w:r>
      <w:r w:rsidR="00ED2B3E">
        <w:rPr>
          <w:rFonts w:asciiTheme="minorHAnsi" w:hAnsiTheme="minorHAnsi"/>
          <w:color w:val="000000"/>
          <w:sz w:val="27"/>
          <w:szCs w:val="27"/>
        </w:rPr>
        <w:t xml:space="preserve">You then </w:t>
      </w:r>
      <w:r w:rsidR="00775F0D" w:rsidRPr="003725CF">
        <w:rPr>
          <w:rFonts w:asciiTheme="minorHAnsi" w:hAnsiTheme="minorHAnsi"/>
          <w:color w:val="000000"/>
          <w:sz w:val="27"/>
          <w:szCs w:val="27"/>
        </w:rPr>
        <w:t>go home and take the steps again and again and again.”</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When Steven was deciding that he would see how effective the Back to Basics tourniquet was, he asked a couple of people if they would go through it with him. “These guys didn’t know each other but they had all been in and out for years,” he recalls. “Before Back to Basics, nobody had ever told them how simple this program was. But this time, they did the work and they did it quickly, and the next month they did it again, and what was most miraculous was that all three guys were sober and working with others within 90 days. And 14 years later, those guys are all still sober today.”</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Louise—a personal assistant from San Francisco who still looks like the punk rocker she once was—discovered Back to Basics late in her life, but the experience forever altered her recovery. “It was like that feeling when you first go to AA and you realize that you don’t have to do it by yourself,” she says about her first Back to Basics foray. “There is so much energy when people come together. Though I had worked the steps already, I thought it was good to go through them over and over because as you stay sober, more stuff come</w:t>
      </w:r>
      <w:r>
        <w:rPr>
          <w:rFonts w:asciiTheme="minorHAnsi" w:hAnsiTheme="minorHAnsi"/>
          <w:color w:val="000000"/>
          <w:sz w:val="27"/>
          <w:szCs w:val="27"/>
        </w:rPr>
        <w:t>s</w:t>
      </w:r>
      <w:r w:rsidR="00775F0D" w:rsidRPr="003725CF">
        <w:rPr>
          <w:rFonts w:asciiTheme="minorHAnsi" w:hAnsiTheme="minorHAnsi"/>
          <w:color w:val="000000"/>
          <w:sz w:val="27"/>
          <w:szCs w:val="27"/>
        </w:rPr>
        <w:t xml:space="preserve"> up. It’s like why people go to church every Sunday—it really reinforces how you can use the steps on a daily basis in your life.”</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 xml:space="preserve">For Wally, seeing Back to Basics grow from a book about </w:t>
      </w:r>
      <w:r>
        <w:rPr>
          <w:rFonts w:asciiTheme="minorHAnsi" w:hAnsiTheme="minorHAnsi"/>
          <w:color w:val="000000"/>
          <w:sz w:val="27"/>
          <w:szCs w:val="27"/>
        </w:rPr>
        <w:t xml:space="preserve">the </w:t>
      </w:r>
      <w:r w:rsidR="00775F0D" w:rsidRPr="003725CF">
        <w:rPr>
          <w:rFonts w:asciiTheme="minorHAnsi" w:hAnsiTheme="minorHAnsi"/>
          <w:color w:val="000000"/>
          <w:sz w:val="27"/>
          <w:szCs w:val="27"/>
        </w:rPr>
        <w:t xml:space="preserve">fellowship into a program for recovery has been one of the great joys of his own sobriety. And the rewards keep coming: a Virginia prison program recently implemented the Back to Basics structure. “They started with 12 sober beds in a sober pod and now they have 400 sober beds in a sober prison,” Wally marvels. “I call it shock therapy—it’s a diversion </w:t>
      </w:r>
      <w:r w:rsidR="00ED2B3E">
        <w:rPr>
          <w:rFonts w:asciiTheme="minorHAnsi" w:hAnsiTheme="minorHAnsi"/>
          <w:color w:val="000000"/>
          <w:sz w:val="27"/>
          <w:szCs w:val="27"/>
        </w:rPr>
        <w:t>program</w:t>
      </w:r>
      <w:r w:rsidR="00775F0D" w:rsidRPr="003725CF">
        <w:rPr>
          <w:rFonts w:asciiTheme="minorHAnsi" w:hAnsiTheme="minorHAnsi"/>
          <w:color w:val="000000"/>
          <w:sz w:val="27"/>
          <w:szCs w:val="27"/>
        </w:rPr>
        <w:t xml:space="preserve">. You have to sign an agreement when you have one year left on </w:t>
      </w:r>
      <w:r w:rsidR="00775F0D" w:rsidRPr="003725CF">
        <w:rPr>
          <w:rFonts w:asciiTheme="minorHAnsi" w:hAnsiTheme="minorHAnsi"/>
          <w:color w:val="000000"/>
          <w:sz w:val="27"/>
          <w:szCs w:val="27"/>
        </w:rPr>
        <w:lastRenderedPageBreak/>
        <w:t xml:space="preserve">your sentence that you will participate in four sessions a week, wherein you go through the steps each week for 26 weeks, followed by a 26-week </w:t>
      </w:r>
      <w:r w:rsidR="00ED2B3E">
        <w:rPr>
          <w:rFonts w:asciiTheme="minorHAnsi" w:hAnsiTheme="minorHAnsi"/>
          <w:color w:val="000000"/>
          <w:sz w:val="27"/>
          <w:szCs w:val="27"/>
        </w:rPr>
        <w:t>“</w:t>
      </w:r>
      <w:r w:rsidR="00775F0D" w:rsidRPr="003725CF">
        <w:rPr>
          <w:rFonts w:asciiTheme="minorHAnsi" w:hAnsiTheme="minorHAnsi"/>
          <w:color w:val="000000"/>
          <w:sz w:val="27"/>
          <w:szCs w:val="27"/>
        </w:rPr>
        <w:t>Big Book</w:t>
      </w:r>
      <w:r w:rsidR="00ED2B3E">
        <w:rPr>
          <w:rFonts w:asciiTheme="minorHAnsi" w:hAnsiTheme="minorHAnsi"/>
          <w:color w:val="000000"/>
          <w:sz w:val="27"/>
          <w:szCs w:val="27"/>
        </w:rPr>
        <w:t>”</w:t>
      </w:r>
      <w:r w:rsidR="00775F0D" w:rsidRPr="003725CF">
        <w:rPr>
          <w:rFonts w:asciiTheme="minorHAnsi" w:hAnsiTheme="minorHAnsi"/>
          <w:color w:val="000000"/>
          <w:sz w:val="27"/>
          <w:szCs w:val="27"/>
        </w:rPr>
        <w:t xml:space="preserve"> study. When </w:t>
      </w:r>
      <w:r w:rsidR="00ED2B3E">
        <w:rPr>
          <w:rFonts w:asciiTheme="minorHAnsi" w:hAnsiTheme="minorHAnsi"/>
          <w:color w:val="000000"/>
          <w:sz w:val="27"/>
          <w:szCs w:val="27"/>
        </w:rPr>
        <w:t>you</w:t>
      </w:r>
      <w:r w:rsidR="00775F0D" w:rsidRPr="003725CF">
        <w:rPr>
          <w:rFonts w:asciiTheme="minorHAnsi" w:hAnsiTheme="minorHAnsi"/>
          <w:color w:val="000000"/>
          <w:sz w:val="27"/>
          <w:szCs w:val="27"/>
        </w:rPr>
        <w:t xml:space="preserve"> are released, </w:t>
      </w:r>
      <w:r w:rsidR="00ED2B3E">
        <w:rPr>
          <w:rFonts w:asciiTheme="minorHAnsi" w:hAnsiTheme="minorHAnsi"/>
          <w:color w:val="000000"/>
          <w:sz w:val="27"/>
          <w:szCs w:val="27"/>
        </w:rPr>
        <w:t>you</w:t>
      </w:r>
      <w:r w:rsidR="00775F0D" w:rsidRPr="003725CF">
        <w:rPr>
          <w:rFonts w:asciiTheme="minorHAnsi" w:hAnsiTheme="minorHAnsi"/>
          <w:color w:val="000000"/>
          <w:sz w:val="27"/>
          <w:szCs w:val="27"/>
        </w:rPr>
        <w:t xml:space="preserve"> know as much about recovery as anyone. Then, as part of the contract, </w:t>
      </w:r>
      <w:r w:rsidR="00ED2B3E">
        <w:rPr>
          <w:rFonts w:asciiTheme="minorHAnsi" w:hAnsiTheme="minorHAnsi"/>
          <w:color w:val="000000"/>
          <w:sz w:val="27"/>
          <w:szCs w:val="27"/>
        </w:rPr>
        <w:t>you</w:t>
      </w:r>
      <w:r w:rsidR="00775F0D" w:rsidRPr="003725CF">
        <w:rPr>
          <w:rFonts w:asciiTheme="minorHAnsi" w:hAnsiTheme="minorHAnsi"/>
          <w:color w:val="000000"/>
          <w:sz w:val="27"/>
          <w:szCs w:val="27"/>
        </w:rPr>
        <w:t xml:space="preserve"> have to come back to the prison for a year after </w:t>
      </w:r>
      <w:r w:rsidR="00ED2B3E">
        <w:rPr>
          <w:rFonts w:asciiTheme="minorHAnsi" w:hAnsiTheme="minorHAnsi"/>
          <w:color w:val="000000"/>
          <w:sz w:val="27"/>
          <w:szCs w:val="27"/>
        </w:rPr>
        <w:t>your</w:t>
      </w:r>
      <w:r w:rsidR="00775F0D" w:rsidRPr="003725CF">
        <w:rPr>
          <w:rFonts w:asciiTheme="minorHAnsi" w:hAnsiTheme="minorHAnsi"/>
          <w:color w:val="000000"/>
          <w:sz w:val="27"/>
          <w:szCs w:val="27"/>
        </w:rPr>
        <w:t xml:space="preserve"> release to sponsor other men. Since the program began, the recidivism rate at that prison was lowered from 70 to 15%.”</w:t>
      </w:r>
    </w:p>
    <w:p w:rsidR="00775F0D" w:rsidRPr="003725CF"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 xml:space="preserve">Louise has seen similar changes in her life—but she admits that real change happens only for the willing. “I think it goes back to the idea that if somebody’s ready, everything will </w:t>
      </w:r>
      <w:r w:rsidR="004D39C8" w:rsidRPr="003725CF">
        <w:rPr>
          <w:rFonts w:asciiTheme="minorHAnsi" w:hAnsiTheme="minorHAnsi"/>
          <w:color w:val="000000"/>
          <w:sz w:val="27"/>
          <w:szCs w:val="27"/>
        </w:rPr>
        <w:t>work</w:t>
      </w:r>
      <w:r w:rsidR="00775F0D" w:rsidRPr="003725CF">
        <w:rPr>
          <w:rFonts w:asciiTheme="minorHAnsi" w:hAnsiTheme="minorHAnsi"/>
          <w:color w:val="000000"/>
          <w:sz w:val="27"/>
          <w:szCs w:val="27"/>
        </w:rPr>
        <w:t xml:space="preserve"> and if they’re not ready, nothing will work,” she says. “I saw a lot of people come in that were desperate and I could see how working the steps so quickly gave them relief, but I also could tell who was there to get sober and who was doing it for another reason—the courts or somebody else or maybe they did want to get sober but hadn’t really surrendered. It’s kind of hard to hide that stuff when you’re doing it in a group. It</w:t>
      </w:r>
      <w:r>
        <w:rPr>
          <w:rFonts w:asciiTheme="minorHAnsi" w:hAnsiTheme="minorHAnsi"/>
          <w:color w:val="000000"/>
          <w:sz w:val="27"/>
          <w:szCs w:val="27"/>
        </w:rPr>
        <w:t>’</w:t>
      </w:r>
      <w:r w:rsidR="00775F0D" w:rsidRPr="003725CF">
        <w:rPr>
          <w:rFonts w:asciiTheme="minorHAnsi" w:hAnsiTheme="minorHAnsi"/>
          <w:color w:val="000000"/>
          <w:sz w:val="27"/>
          <w:szCs w:val="27"/>
        </w:rPr>
        <w:t>s easier to hide in the rooms—you can mask it—but when you’re intensely going through this process with a group of people, its difficult to hide how committed you are.”</w:t>
      </w:r>
    </w:p>
    <w:p w:rsidR="00775F0D" w:rsidRDefault="001A5185" w:rsidP="00775F0D">
      <w:pPr>
        <w:pStyle w:val="NormalWeb"/>
        <w:jc w:val="both"/>
        <w:rPr>
          <w:rFonts w:asciiTheme="minorHAnsi" w:hAnsiTheme="minorHAnsi"/>
          <w:color w:val="000000"/>
          <w:sz w:val="27"/>
          <w:szCs w:val="27"/>
        </w:rPr>
      </w:pPr>
      <w:r>
        <w:rPr>
          <w:rFonts w:asciiTheme="minorHAnsi" w:hAnsiTheme="minorHAnsi"/>
          <w:color w:val="000000"/>
          <w:sz w:val="27"/>
          <w:szCs w:val="27"/>
        </w:rPr>
        <w:tab/>
      </w:r>
      <w:r w:rsidR="00775F0D" w:rsidRPr="003725CF">
        <w:rPr>
          <w:rFonts w:asciiTheme="minorHAnsi" w:hAnsiTheme="minorHAnsi"/>
          <w:color w:val="000000"/>
          <w:sz w:val="27"/>
          <w:szCs w:val="27"/>
        </w:rPr>
        <w:t>According to Steven, that's what makes Back to Basics so effective. “It’s a very powerful meeting," he says. "You hear the 12 steps in the way that AA's founders intended them to be heard. People forget that like most diseases, alcoholism has several stages. Some people who enter the program are still at stage one—they can’t stop drinking but it’s easier for them to surrender. But you also meet many people who are struggling through stage four of this illness—and they need a much quicker solution. Either way, it all comes back to one simple fact: AA doesn't simply teach you how to stop drinking; it teaches you how to live your life.”</w:t>
      </w:r>
    </w:p>
    <w:p w:rsidR="00ED2B3E" w:rsidRDefault="00ED2B3E">
      <w:pPr>
        <w:spacing w:after="200" w:line="276" w:lineRule="auto"/>
        <w:rPr>
          <w:rFonts w:asciiTheme="minorHAnsi" w:hAnsiTheme="minorHAnsi"/>
          <w:color w:val="000000"/>
          <w:sz w:val="27"/>
          <w:szCs w:val="27"/>
        </w:rPr>
      </w:pPr>
      <w:r>
        <w:rPr>
          <w:rFonts w:asciiTheme="minorHAnsi" w:hAnsiTheme="minorHAnsi"/>
          <w:color w:val="000000"/>
          <w:sz w:val="27"/>
          <w:szCs w:val="27"/>
        </w:rPr>
        <w:br w:type="page"/>
      </w:r>
    </w:p>
    <w:p w:rsidR="00B77AB7" w:rsidRDefault="00B77AB7" w:rsidP="00B77AB7">
      <w:pPr>
        <w:shd w:val="clear" w:color="auto" w:fill="E0E0E0"/>
        <w:ind w:left="1440" w:hanging="1440"/>
        <w:rPr>
          <w:rFonts w:ascii="Arial" w:hAnsi="Arial" w:cs="Arial"/>
          <w:b/>
          <w:sz w:val="36"/>
          <w:szCs w:val="36"/>
        </w:rPr>
      </w:pPr>
    </w:p>
    <w:p w:rsidR="00B77AB7" w:rsidRPr="00215181" w:rsidRDefault="00B77AB7" w:rsidP="00EB0BF3">
      <w:pPr>
        <w:shd w:val="clear" w:color="auto" w:fill="E0E0E0"/>
        <w:jc w:val="center"/>
        <w:rPr>
          <w:rFonts w:ascii="Arial" w:hAnsi="Arial" w:cs="Arial"/>
          <w:b/>
          <w:sz w:val="36"/>
          <w:szCs w:val="36"/>
        </w:rPr>
      </w:pPr>
      <w:r>
        <w:rPr>
          <w:rFonts w:ascii="Arial" w:hAnsi="Arial" w:cs="Arial"/>
          <w:b/>
          <w:sz w:val="36"/>
          <w:szCs w:val="36"/>
        </w:rPr>
        <w:t>“</w:t>
      </w:r>
      <w:r w:rsidRPr="00215181">
        <w:rPr>
          <w:rFonts w:ascii="Arial" w:hAnsi="Arial" w:cs="Arial"/>
          <w:b/>
          <w:sz w:val="36"/>
          <w:szCs w:val="36"/>
        </w:rPr>
        <w:t>Back to Basics</w:t>
      </w:r>
      <w:r>
        <w:rPr>
          <w:rFonts w:ascii="Arial" w:hAnsi="Arial" w:cs="Arial"/>
          <w:b/>
          <w:sz w:val="36"/>
          <w:szCs w:val="36"/>
        </w:rPr>
        <w:t xml:space="preserve"> – The Way It Was”</w:t>
      </w:r>
    </w:p>
    <w:p w:rsidR="00B77AB7" w:rsidRDefault="00B77AB7" w:rsidP="00EB0BF3">
      <w:pPr>
        <w:shd w:val="clear" w:color="auto" w:fill="E0E0E0"/>
        <w:jc w:val="center"/>
        <w:rPr>
          <w:rFonts w:ascii="Arial" w:hAnsi="Arial" w:cs="Arial"/>
          <w:b/>
          <w:sz w:val="32"/>
          <w:szCs w:val="32"/>
        </w:rPr>
      </w:pPr>
      <w:r w:rsidRPr="00215181">
        <w:rPr>
          <w:rFonts w:ascii="Arial" w:hAnsi="Arial" w:cs="Arial"/>
          <w:b/>
          <w:sz w:val="32"/>
          <w:szCs w:val="32"/>
        </w:rPr>
        <w:t xml:space="preserve">Journey </w:t>
      </w:r>
      <w:r>
        <w:rPr>
          <w:rFonts w:ascii="Arial" w:hAnsi="Arial" w:cs="Arial"/>
          <w:b/>
          <w:sz w:val="32"/>
          <w:szCs w:val="32"/>
        </w:rPr>
        <w:t xml:space="preserve">through the Big Book’s </w:t>
      </w:r>
      <w:r w:rsidRPr="00215181">
        <w:rPr>
          <w:rFonts w:ascii="Arial" w:hAnsi="Arial" w:cs="Arial"/>
          <w:b/>
          <w:sz w:val="32"/>
          <w:szCs w:val="32"/>
        </w:rPr>
        <w:t xml:space="preserve">12 Steps in </w:t>
      </w:r>
    </w:p>
    <w:p w:rsidR="00B77AB7" w:rsidRDefault="00B77AB7" w:rsidP="00EB0BF3">
      <w:pPr>
        <w:shd w:val="clear" w:color="auto" w:fill="E0E0E0"/>
        <w:jc w:val="center"/>
        <w:rPr>
          <w:rFonts w:ascii="Arial" w:hAnsi="Arial" w:cs="Arial"/>
          <w:b/>
          <w:sz w:val="32"/>
          <w:szCs w:val="32"/>
        </w:rPr>
      </w:pPr>
      <w:r w:rsidRPr="00215181">
        <w:rPr>
          <w:rFonts w:ascii="Arial" w:hAnsi="Arial" w:cs="Arial"/>
          <w:b/>
          <w:sz w:val="32"/>
          <w:szCs w:val="32"/>
        </w:rPr>
        <w:t>Five</w:t>
      </w:r>
      <w:r>
        <w:rPr>
          <w:rFonts w:ascii="Arial" w:hAnsi="Arial" w:cs="Arial"/>
          <w:b/>
          <w:sz w:val="32"/>
          <w:szCs w:val="32"/>
        </w:rPr>
        <w:t xml:space="preserve"> </w:t>
      </w:r>
      <w:r w:rsidRPr="006D7A9D">
        <w:rPr>
          <w:rFonts w:ascii="Arial" w:hAnsi="Arial" w:cs="Arial"/>
          <w:b/>
          <w:i/>
          <w:sz w:val="32"/>
          <w:szCs w:val="32"/>
        </w:rPr>
        <w:t>WEEK</w:t>
      </w:r>
      <w:r>
        <w:rPr>
          <w:rFonts w:ascii="Arial" w:hAnsi="Arial" w:cs="Arial"/>
          <w:b/>
          <w:i/>
          <w:sz w:val="32"/>
          <w:szCs w:val="32"/>
        </w:rPr>
        <w:t>L</w:t>
      </w:r>
      <w:r w:rsidRPr="006D7A9D">
        <w:rPr>
          <w:rFonts w:ascii="Arial" w:hAnsi="Arial" w:cs="Arial"/>
          <w:b/>
          <w:i/>
          <w:sz w:val="32"/>
          <w:szCs w:val="32"/>
        </w:rPr>
        <w:t>Y</w:t>
      </w:r>
      <w:r>
        <w:rPr>
          <w:rFonts w:ascii="Arial" w:hAnsi="Arial" w:cs="Arial"/>
          <w:b/>
          <w:sz w:val="32"/>
          <w:szCs w:val="32"/>
        </w:rPr>
        <w:t xml:space="preserve"> One H</w:t>
      </w:r>
      <w:r w:rsidRPr="00215181">
        <w:rPr>
          <w:rFonts w:ascii="Arial" w:hAnsi="Arial" w:cs="Arial"/>
          <w:b/>
          <w:sz w:val="32"/>
          <w:szCs w:val="32"/>
        </w:rPr>
        <w:t>our Sessions</w:t>
      </w:r>
      <w:r>
        <w:rPr>
          <w:rFonts w:ascii="Arial" w:hAnsi="Arial" w:cs="Arial"/>
          <w:b/>
          <w:sz w:val="32"/>
          <w:szCs w:val="32"/>
        </w:rPr>
        <w:t xml:space="preserve">  9/4 – 10/2, 2012</w:t>
      </w:r>
    </w:p>
    <w:p w:rsidR="00B77AB7" w:rsidRDefault="00B77AB7" w:rsidP="00B77AB7">
      <w:pPr>
        <w:ind w:left="720" w:firstLine="720"/>
      </w:pPr>
    </w:p>
    <w:p w:rsidR="00B77AB7" w:rsidRDefault="00B77AB7" w:rsidP="00B77AB7">
      <w:pPr>
        <w:ind w:left="720" w:firstLine="720"/>
      </w:pPr>
    </w:p>
    <w:p w:rsidR="00B77AB7" w:rsidRPr="0088004D" w:rsidRDefault="00B77AB7" w:rsidP="00057A41">
      <w:pPr>
        <w:ind w:left="720" w:right="720"/>
        <w:jc w:val="both"/>
        <w:rPr>
          <w:b/>
          <w:i/>
          <w:sz w:val="30"/>
          <w:szCs w:val="30"/>
          <w:vertAlign w:val="superscript"/>
        </w:rPr>
      </w:pPr>
      <w:r w:rsidRPr="0088004D">
        <w:rPr>
          <w:b/>
          <w:i/>
          <w:sz w:val="30"/>
          <w:szCs w:val="30"/>
        </w:rPr>
        <w:t xml:space="preserve">Mark your calendars </w:t>
      </w:r>
      <w:r w:rsidR="00ED2B3E" w:rsidRPr="0088004D">
        <w:rPr>
          <w:b/>
          <w:i/>
          <w:sz w:val="30"/>
          <w:szCs w:val="30"/>
        </w:rPr>
        <w:t>and</w:t>
      </w:r>
      <w:r w:rsidRPr="0088004D">
        <w:rPr>
          <w:b/>
          <w:i/>
          <w:sz w:val="30"/>
          <w:szCs w:val="30"/>
        </w:rPr>
        <w:t xml:space="preserve"> join us in exploring </w:t>
      </w:r>
      <w:r w:rsidR="00ED2B3E" w:rsidRPr="0088004D">
        <w:rPr>
          <w:b/>
          <w:i/>
          <w:sz w:val="30"/>
          <w:szCs w:val="30"/>
        </w:rPr>
        <w:t>“</w:t>
      </w:r>
      <w:r w:rsidRPr="0088004D">
        <w:rPr>
          <w:b/>
          <w:i/>
          <w:sz w:val="30"/>
          <w:szCs w:val="30"/>
        </w:rPr>
        <w:t>a design for living</w:t>
      </w:r>
      <w:r w:rsidR="00ED2B3E" w:rsidRPr="0088004D">
        <w:rPr>
          <w:b/>
          <w:i/>
          <w:sz w:val="30"/>
          <w:szCs w:val="30"/>
        </w:rPr>
        <w:t>”</w:t>
      </w:r>
      <w:r w:rsidRPr="0088004D">
        <w:rPr>
          <w:b/>
          <w:i/>
          <w:sz w:val="30"/>
          <w:szCs w:val="30"/>
        </w:rPr>
        <w:t xml:space="preserve"> through the 12 Steps.</w:t>
      </w:r>
      <w:r w:rsidR="00ED2B3E" w:rsidRPr="0088004D">
        <w:rPr>
          <w:b/>
          <w:i/>
          <w:sz w:val="30"/>
          <w:szCs w:val="30"/>
        </w:rPr>
        <w:t xml:space="preserve"> </w:t>
      </w:r>
      <w:r w:rsidRPr="0088004D">
        <w:rPr>
          <w:b/>
          <w:i/>
          <w:sz w:val="30"/>
          <w:szCs w:val="30"/>
        </w:rPr>
        <w:t xml:space="preserve"> A series of </w:t>
      </w:r>
      <w:r w:rsidR="00ED2B3E" w:rsidRPr="0088004D">
        <w:rPr>
          <w:b/>
          <w:i/>
          <w:sz w:val="30"/>
          <w:szCs w:val="30"/>
        </w:rPr>
        <w:t xml:space="preserve">meetings </w:t>
      </w:r>
      <w:r w:rsidRPr="0088004D">
        <w:rPr>
          <w:b/>
          <w:i/>
          <w:sz w:val="30"/>
          <w:szCs w:val="30"/>
        </w:rPr>
        <w:t xml:space="preserve">based upon the work of AA pioneers in the 1940’s. </w:t>
      </w:r>
      <w:r w:rsidR="00ED2B3E" w:rsidRPr="0088004D">
        <w:rPr>
          <w:b/>
          <w:i/>
          <w:sz w:val="30"/>
          <w:szCs w:val="30"/>
        </w:rPr>
        <w:t xml:space="preserve"> </w:t>
      </w:r>
      <w:r w:rsidRPr="0088004D">
        <w:rPr>
          <w:b/>
          <w:i/>
          <w:sz w:val="30"/>
          <w:szCs w:val="30"/>
        </w:rPr>
        <w:t xml:space="preserve">Beginners were led through the 12 Steps – using the only book they had, i.e., the </w:t>
      </w:r>
      <w:r w:rsidR="00ED2B3E" w:rsidRPr="0088004D">
        <w:rPr>
          <w:b/>
          <w:i/>
          <w:sz w:val="30"/>
          <w:szCs w:val="30"/>
        </w:rPr>
        <w:t>“</w:t>
      </w:r>
      <w:r w:rsidRPr="0088004D">
        <w:rPr>
          <w:b/>
          <w:i/>
          <w:sz w:val="30"/>
          <w:szCs w:val="30"/>
        </w:rPr>
        <w:t>Big Book</w:t>
      </w:r>
      <w:r w:rsidR="00ED2B3E" w:rsidRPr="0088004D">
        <w:rPr>
          <w:b/>
          <w:i/>
          <w:sz w:val="30"/>
          <w:szCs w:val="30"/>
        </w:rPr>
        <w:t>”</w:t>
      </w:r>
      <w:r w:rsidRPr="0088004D">
        <w:rPr>
          <w:b/>
          <w:i/>
          <w:sz w:val="30"/>
          <w:szCs w:val="30"/>
        </w:rPr>
        <w:t xml:space="preserve"> - in FOUR consecutive weeks. </w:t>
      </w:r>
      <w:r w:rsidR="00ED2B3E" w:rsidRPr="0088004D">
        <w:rPr>
          <w:b/>
          <w:i/>
          <w:sz w:val="30"/>
          <w:szCs w:val="30"/>
        </w:rPr>
        <w:t xml:space="preserve"> </w:t>
      </w:r>
      <w:r w:rsidRPr="0088004D">
        <w:rPr>
          <w:b/>
          <w:i/>
          <w:sz w:val="30"/>
          <w:szCs w:val="30"/>
          <w:u w:val="single"/>
        </w:rPr>
        <w:t>We do it in FIVE.</w:t>
      </w:r>
      <w:r w:rsidRPr="0088004D">
        <w:rPr>
          <w:b/>
          <w:i/>
          <w:sz w:val="30"/>
          <w:szCs w:val="30"/>
        </w:rPr>
        <w:t xml:space="preserve">  All are invited to take the same guided journey thru this marvelous experience. The pioneers found “The Solution” with all its promises (about 72 that I </w:t>
      </w:r>
      <w:r w:rsidR="00ED2B3E" w:rsidRPr="0088004D">
        <w:rPr>
          <w:b/>
          <w:i/>
          <w:sz w:val="30"/>
          <w:szCs w:val="30"/>
        </w:rPr>
        <w:t xml:space="preserve">have </w:t>
      </w:r>
      <w:r w:rsidRPr="0088004D">
        <w:rPr>
          <w:b/>
          <w:i/>
          <w:sz w:val="30"/>
          <w:szCs w:val="30"/>
        </w:rPr>
        <w:t xml:space="preserve">counted) and over 75% recovered. Please pass this on; it may be a life changer.      </w:t>
      </w:r>
    </w:p>
    <w:p w:rsidR="00B77AB7" w:rsidRDefault="00B77AB7" w:rsidP="00057A41">
      <w:pPr>
        <w:ind w:left="720" w:right="720"/>
        <w:rPr>
          <w:b/>
          <w:i/>
          <w:sz w:val="28"/>
          <w:szCs w:val="28"/>
        </w:rPr>
      </w:pPr>
      <w:r>
        <w:rPr>
          <w:b/>
          <w:i/>
          <w:sz w:val="28"/>
          <w:szCs w:val="28"/>
        </w:rPr>
        <w:t>___________________________</w:t>
      </w:r>
      <w:r w:rsidR="00ED2B3E">
        <w:rPr>
          <w:b/>
          <w:i/>
          <w:sz w:val="28"/>
          <w:szCs w:val="28"/>
        </w:rPr>
        <w:t>_____________________________</w:t>
      </w:r>
      <w:r w:rsidRPr="00AF4126">
        <w:rPr>
          <w:b/>
          <w:i/>
          <w:sz w:val="28"/>
          <w:szCs w:val="28"/>
        </w:rPr>
        <w:t xml:space="preserve"> </w:t>
      </w:r>
    </w:p>
    <w:p w:rsidR="00B77AB7" w:rsidRDefault="00B77AB7" w:rsidP="00057A41">
      <w:pPr>
        <w:ind w:left="720" w:right="720"/>
        <w:rPr>
          <w:b/>
          <w:sz w:val="32"/>
          <w:szCs w:val="32"/>
          <w:u w:val="single"/>
        </w:rPr>
      </w:pPr>
    </w:p>
    <w:p w:rsidR="00B77AB7" w:rsidRDefault="00B77AB7" w:rsidP="00057A41">
      <w:pPr>
        <w:ind w:left="720" w:right="720"/>
        <w:rPr>
          <w:b/>
          <w:i/>
          <w:sz w:val="32"/>
          <w:szCs w:val="32"/>
        </w:rPr>
      </w:pPr>
      <w:r w:rsidRPr="00C64D70">
        <w:rPr>
          <w:b/>
          <w:sz w:val="32"/>
          <w:szCs w:val="32"/>
          <w:u w:val="single"/>
        </w:rPr>
        <w:t>When</w:t>
      </w:r>
      <w:r w:rsidRPr="00C64D70">
        <w:rPr>
          <w:b/>
          <w:i/>
          <w:sz w:val="32"/>
          <w:szCs w:val="32"/>
          <w:u w:val="single"/>
        </w:rPr>
        <w:t>:</w:t>
      </w:r>
      <w:r w:rsidRPr="00C64D70">
        <w:rPr>
          <w:b/>
          <w:i/>
          <w:sz w:val="32"/>
          <w:szCs w:val="32"/>
        </w:rPr>
        <w:t xml:space="preserve"> </w:t>
      </w:r>
      <w:r>
        <w:rPr>
          <w:b/>
          <w:i/>
          <w:sz w:val="32"/>
          <w:szCs w:val="32"/>
        </w:rPr>
        <w:t xml:space="preserve"> </w:t>
      </w:r>
      <w:r w:rsidRPr="00C64D70">
        <w:rPr>
          <w:b/>
          <w:i/>
          <w:sz w:val="32"/>
          <w:szCs w:val="32"/>
        </w:rPr>
        <w:t>Tuesday</w:t>
      </w:r>
      <w:r>
        <w:rPr>
          <w:b/>
          <w:i/>
          <w:sz w:val="32"/>
          <w:szCs w:val="32"/>
        </w:rPr>
        <w:t xml:space="preserve"> eves: Sept. 4, 11, 18, 25, October 2, 2012 </w:t>
      </w:r>
    </w:p>
    <w:p w:rsidR="00B77AB7" w:rsidRPr="00C64D70" w:rsidRDefault="00B77AB7" w:rsidP="00057A41">
      <w:pPr>
        <w:ind w:left="720" w:right="720"/>
        <w:rPr>
          <w:b/>
          <w:i/>
          <w:sz w:val="32"/>
          <w:szCs w:val="32"/>
        </w:rPr>
      </w:pPr>
      <w:r w:rsidRPr="00C64D70">
        <w:rPr>
          <w:b/>
          <w:i/>
          <w:sz w:val="32"/>
          <w:szCs w:val="32"/>
        </w:rPr>
        <w:tab/>
      </w:r>
      <w:r w:rsidRPr="00C64D70">
        <w:rPr>
          <w:b/>
          <w:i/>
          <w:sz w:val="32"/>
          <w:szCs w:val="32"/>
        </w:rPr>
        <w:tab/>
      </w:r>
      <w:r w:rsidRPr="00C64D70">
        <w:rPr>
          <w:b/>
          <w:i/>
          <w:sz w:val="32"/>
          <w:szCs w:val="32"/>
        </w:rPr>
        <w:tab/>
      </w:r>
      <w:r>
        <w:rPr>
          <w:b/>
          <w:i/>
          <w:sz w:val="32"/>
          <w:szCs w:val="32"/>
        </w:rPr>
        <w:t xml:space="preserve">@ 8 PM – 9 PM. </w:t>
      </w:r>
    </w:p>
    <w:p w:rsidR="00B77AB7" w:rsidRPr="00C64D70" w:rsidRDefault="00B77AB7" w:rsidP="00057A41">
      <w:pPr>
        <w:ind w:left="720" w:right="720"/>
        <w:rPr>
          <w:b/>
          <w:i/>
          <w:sz w:val="32"/>
          <w:szCs w:val="32"/>
        </w:rPr>
      </w:pPr>
    </w:p>
    <w:p w:rsidR="00B77AB7" w:rsidRPr="00C64D70" w:rsidRDefault="00B77AB7" w:rsidP="00057A41">
      <w:pPr>
        <w:ind w:left="720" w:right="720"/>
        <w:rPr>
          <w:b/>
          <w:i/>
          <w:sz w:val="32"/>
          <w:szCs w:val="32"/>
        </w:rPr>
      </w:pPr>
      <w:r w:rsidRPr="00C64D70">
        <w:rPr>
          <w:b/>
          <w:sz w:val="32"/>
          <w:szCs w:val="32"/>
          <w:u w:val="single"/>
        </w:rPr>
        <w:t>Where</w:t>
      </w:r>
      <w:r w:rsidRPr="00C64D70">
        <w:rPr>
          <w:b/>
          <w:sz w:val="32"/>
          <w:szCs w:val="32"/>
        </w:rPr>
        <w:t>:</w:t>
      </w:r>
      <w:r w:rsidRPr="00C64D70">
        <w:rPr>
          <w:b/>
          <w:i/>
          <w:sz w:val="32"/>
          <w:szCs w:val="32"/>
        </w:rPr>
        <w:t xml:space="preserve"> </w:t>
      </w:r>
      <w:r w:rsidR="00ED2B3E">
        <w:rPr>
          <w:b/>
          <w:i/>
          <w:sz w:val="32"/>
          <w:szCs w:val="32"/>
        </w:rPr>
        <w:t xml:space="preserve"> </w:t>
      </w:r>
      <w:r w:rsidRPr="00C64D70">
        <w:rPr>
          <w:b/>
          <w:i/>
          <w:sz w:val="32"/>
          <w:szCs w:val="32"/>
        </w:rPr>
        <w:t xml:space="preserve">St. Martin of </w:t>
      </w:r>
      <w:smartTag w:uri="urn:schemas-microsoft-com:office:smarttags" w:element="City">
        <w:smartTag w:uri="urn:schemas-microsoft-com:office:smarttags" w:element="place">
          <w:r w:rsidRPr="00C64D70">
            <w:rPr>
              <w:b/>
              <w:i/>
              <w:sz w:val="32"/>
              <w:szCs w:val="32"/>
            </w:rPr>
            <w:t>Tours</w:t>
          </w:r>
        </w:smartTag>
      </w:smartTag>
      <w:r w:rsidRPr="00C64D70">
        <w:rPr>
          <w:b/>
          <w:i/>
          <w:sz w:val="32"/>
          <w:szCs w:val="32"/>
        </w:rPr>
        <w:t xml:space="preserve"> School Bldg., Bethpage</w:t>
      </w:r>
      <w:r w:rsidR="00ED2B3E">
        <w:rPr>
          <w:b/>
          <w:i/>
          <w:sz w:val="32"/>
          <w:szCs w:val="32"/>
        </w:rPr>
        <w:t>, NY</w:t>
      </w:r>
    </w:p>
    <w:p w:rsidR="00ED2B3E" w:rsidRDefault="004D39C8" w:rsidP="00057A41">
      <w:pPr>
        <w:ind w:left="720" w:right="720"/>
        <w:rPr>
          <w:b/>
          <w:i/>
          <w:sz w:val="28"/>
          <w:szCs w:val="28"/>
        </w:rPr>
      </w:pPr>
      <w:r w:rsidRPr="005566AC">
        <w:rPr>
          <w:b/>
          <w:i/>
          <w:sz w:val="28"/>
          <w:szCs w:val="28"/>
        </w:rPr>
        <w:t>40 Seaman Avenue -1 bl</w:t>
      </w:r>
      <w:r>
        <w:rPr>
          <w:b/>
          <w:i/>
          <w:sz w:val="28"/>
          <w:szCs w:val="28"/>
        </w:rPr>
        <w:t>oc</w:t>
      </w:r>
      <w:r w:rsidRPr="005566AC">
        <w:rPr>
          <w:b/>
          <w:i/>
          <w:sz w:val="28"/>
          <w:szCs w:val="28"/>
        </w:rPr>
        <w:t>k east of B</w:t>
      </w:r>
      <w:r>
        <w:rPr>
          <w:b/>
          <w:i/>
          <w:sz w:val="28"/>
          <w:szCs w:val="28"/>
        </w:rPr>
        <w:t>roadway</w:t>
      </w:r>
      <w:r w:rsidRPr="005566AC">
        <w:rPr>
          <w:b/>
          <w:i/>
          <w:sz w:val="28"/>
          <w:szCs w:val="28"/>
        </w:rPr>
        <w:t xml:space="preserve"> </w:t>
      </w:r>
      <w:r>
        <w:rPr>
          <w:b/>
          <w:i/>
          <w:sz w:val="28"/>
          <w:szCs w:val="28"/>
        </w:rPr>
        <w:t>off</w:t>
      </w:r>
      <w:r w:rsidRPr="005566AC">
        <w:rPr>
          <w:b/>
          <w:i/>
          <w:sz w:val="28"/>
          <w:szCs w:val="28"/>
        </w:rPr>
        <w:t xml:space="preserve"> Central Ave</w:t>
      </w:r>
      <w:r w:rsidR="00ED2B3E">
        <w:rPr>
          <w:b/>
          <w:i/>
          <w:sz w:val="28"/>
          <w:szCs w:val="28"/>
        </w:rPr>
        <w:t>.</w:t>
      </w:r>
    </w:p>
    <w:p w:rsidR="00B77AB7" w:rsidRDefault="004D39C8" w:rsidP="00057A41">
      <w:pPr>
        <w:ind w:left="720" w:right="720"/>
        <w:rPr>
          <w:b/>
          <w:i/>
          <w:sz w:val="20"/>
          <w:szCs w:val="20"/>
        </w:rPr>
      </w:pPr>
      <w:r>
        <w:rPr>
          <w:b/>
          <w:i/>
          <w:sz w:val="20"/>
          <w:szCs w:val="20"/>
        </w:rPr>
        <w:t xml:space="preserve"> (Parking in Municipal lot behind School – enter via Seaman Ave) </w:t>
      </w:r>
    </w:p>
    <w:p w:rsidR="00B77AB7" w:rsidRPr="004A6352" w:rsidRDefault="00B77AB7" w:rsidP="00057A41">
      <w:pPr>
        <w:ind w:left="720" w:right="720"/>
        <w:rPr>
          <w:i/>
          <w:sz w:val="22"/>
          <w:szCs w:val="22"/>
        </w:rPr>
      </w:pPr>
      <w:r w:rsidRPr="004A6352">
        <w:rPr>
          <w:i/>
          <w:sz w:val="22"/>
          <w:szCs w:val="22"/>
        </w:rPr>
        <w:t xml:space="preserve">Note: Same place where Caring &amp; Sharing Group </w:t>
      </w:r>
      <w:r>
        <w:rPr>
          <w:i/>
          <w:sz w:val="22"/>
          <w:szCs w:val="22"/>
        </w:rPr>
        <w:t>m</w:t>
      </w:r>
      <w:r w:rsidRPr="004A6352">
        <w:rPr>
          <w:i/>
          <w:sz w:val="22"/>
          <w:szCs w:val="22"/>
        </w:rPr>
        <w:t>eets</w:t>
      </w:r>
      <w:r>
        <w:rPr>
          <w:i/>
          <w:sz w:val="22"/>
          <w:szCs w:val="22"/>
        </w:rPr>
        <w:t xml:space="preserve">. But on </w:t>
      </w:r>
      <w:r w:rsidR="004D39C8">
        <w:rPr>
          <w:i/>
          <w:sz w:val="22"/>
          <w:szCs w:val="22"/>
        </w:rPr>
        <w:t>Tuesdays!</w:t>
      </w:r>
    </w:p>
    <w:p w:rsidR="00B77AB7" w:rsidRDefault="00B77AB7" w:rsidP="00057A41">
      <w:pPr>
        <w:ind w:left="720" w:right="720"/>
        <w:rPr>
          <w:b/>
          <w:i/>
          <w:sz w:val="32"/>
          <w:szCs w:val="32"/>
        </w:rPr>
      </w:pPr>
    </w:p>
    <w:p w:rsidR="00ED2B3E" w:rsidRPr="00E2014C" w:rsidRDefault="00B77AB7" w:rsidP="00057A41">
      <w:pPr>
        <w:ind w:left="720" w:right="720"/>
        <w:rPr>
          <w:b/>
          <w:i/>
          <w:sz w:val="36"/>
          <w:szCs w:val="36"/>
        </w:rPr>
      </w:pPr>
      <w:r w:rsidRPr="00215181">
        <w:rPr>
          <w:b/>
          <w:sz w:val="32"/>
          <w:szCs w:val="32"/>
          <w:u w:val="single"/>
        </w:rPr>
        <w:t>Bring:</w:t>
      </w:r>
      <w:r w:rsidRPr="00C64D70">
        <w:rPr>
          <w:b/>
          <w:i/>
          <w:sz w:val="32"/>
          <w:szCs w:val="32"/>
        </w:rPr>
        <w:t xml:space="preserve">  </w:t>
      </w:r>
      <w:r w:rsidRPr="00B370EB">
        <w:rPr>
          <w:b/>
          <w:i/>
          <w:sz w:val="32"/>
          <w:szCs w:val="32"/>
        </w:rPr>
        <w:t xml:space="preserve">The </w:t>
      </w:r>
      <w:r w:rsidR="00ED2B3E">
        <w:rPr>
          <w:b/>
          <w:i/>
          <w:sz w:val="32"/>
          <w:szCs w:val="32"/>
        </w:rPr>
        <w:t>“</w:t>
      </w:r>
      <w:r w:rsidRPr="00B370EB">
        <w:rPr>
          <w:b/>
          <w:i/>
          <w:sz w:val="32"/>
          <w:szCs w:val="32"/>
        </w:rPr>
        <w:t>Big Book</w:t>
      </w:r>
      <w:r w:rsidR="00ED2B3E">
        <w:rPr>
          <w:b/>
          <w:i/>
          <w:sz w:val="32"/>
          <w:szCs w:val="32"/>
        </w:rPr>
        <w:t xml:space="preserve">,” </w:t>
      </w:r>
      <w:r w:rsidRPr="00B370EB">
        <w:rPr>
          <w:b/>
          <w:i/>
          <w:sz w:val="32"/>
          <w:szCs w:val="32"/>
        </w:rPr>
        <w:t>a highlighter, a pen</w:t>
      </w:r>
      <w:r>
        <w:rPr>
          <w:b/>
          <w:i/>
          <w:sz w:val="32"/>
          <w:szCs w:val="32"/>
        </w:rPr>
        <w:t>,</w:t>
      </w:r>
      <w:r w:rsidR="0088004D">
        <w:rPr>
          <w:b/>
          <w:i/>
          <w:sz w:val="32"/>
          <w:szCs w:val="32"/>
        </w:rPr>
        <w:t xml:space="preserve"> </w:t>
      </w:r>
      <w:r w:rsidR="00ED2B3E">
        <w:rPr>
          <w:b/>
          <w:i/>
          <w:sz w:val="32"/>
          <w:szCs w:val="32"/>
        </w:rPr>
        <w:t>a</w:t>
      </w:r>
      <w:r w:rsidR="004D39C8">
        <w:rPr>
          <w:b/>
          <w:i/>
          <w:sz w:val="32"/>
          <w:szCs w:val="32"/>
        </w:rPr>
        <w:t>n</w:t>
      </w:r>
      <w:r>
        <w:rPr>
          <w:b/>
          <w:i/>
          <w:sz w:val="32"/>
          <w:szCs w:val="32"/>
        </w:rPr>
        <w:t xml:space="preserve"> </w:t>
      </w:r>
      <w:r w:rsidRPr="00B370EB">
        <w:rPr>
          <w:b/>
          <w:i/>
          <w:sz w:val="32"/>
          <w:szCs w:val="32"/>
        </w:rPr>
        <w:t>open mind</w:t>
      </w:r>
      <w:r w:rsidR="00ED2B3E">
        <w:rPr>
          <w:b/>
          <w:i/>
          <w:sz w:val="32"/>
          <w:szCs w:val="32"/>
        </w:rPr>
        <w:t>,</w:t>
      </w:r>
      <w:r w:rsidRPr="00B370EB">
        <w:rPr>
          <w:b/>
          <w:i/>
          <w:sz w:val="32"/>
          <w:szCs w:val="32"/>
        </w:rPr>
        <w:t xml:space="preserve"> and </w:t>
      </w:r>
      <w:r w:rsidRPr="00E2014C">
        <w:rPr>
          <w:b/>
          <w:i/>
          <w:sz w:val="36"/>
          <w:szCs w:val="36"/>
        </w:rPr>
        <w:t xml:space="preserve">your own coffee, tea or </w:t>
      </w:r>
      <w:r>
        <w:rPr>
          <w:b/>
          <w:i/>
          <w:sz w:val="36"/>
          <w:szCs w:val="36"/>
        </w:rPr>
        <w:t>…</w:t>
      </w:r>
      <w:r w:rsidR="00ED2B3E">
        <w:rPr>
          <w:b/>
          <w:i/>
          <w:sz w:val="36"/>
          <w:szCs w:val="36"/>
        </w:rPr>
        <w:t>.</w:t>
      </w:r>
    </w:p>
    <w:p w:rsidR="00B77AB7" w:rsidRPr="0088004D" w:rsidRDefault="00B77AB7" w:rsidP="00057A41">
      <w:pPr>
        <w:ind w:left="720" w:right="720"/>
        <w:rPr>
          <w:b/>
          <w:i/>
          <w:sz w:val="32"/>
          <w:szCs w:val="32"/>
        </w:rPr>
      </w:pPr>
    </w:p>
    <w:p w:rsidR="00B77AB7" w:rsidRDefault="00B77AB7" w:rsidP="00057A41">
      <w:pPr>
        <w:ind w:left="720" w:right="720"/>
        <w:rPr>
          <w:b/>
          <w:i/>
          <w:sz w:val="32"/>
          <w:szCs w:val="32"/>
        </w:rPr>
      </w:pPr>
      <w:r w:rsidRPr="00215181">
        <w:rPr>
          <w:b/>
          <w:sz w:val="32"/>
          <w:szCs w:val="32"/>
          <w:u w:val="single"/>
        </w:rPr>
        <w:t>Contact</w:t>
      </w:r>
      <w:r w:rsidR="004D39C8" w:rsidRPr="00215181">
        <w:rPr>
          <w:b/>
          <w:sz w:val="32"/>
          <w:szCs w:val="32"/>
          <w:u w:val="single"/>
        </w:rPr>
        <w:t>:</w:t>
      </w:r>
      <w:r w:rsidR="004D39C8" w:rsidRPr="008A64E6">
        <w:rPr>
          <w:b/>
          <w:i/>
          <w:sz w:val="32"/>
          <w:szCs w:val="32"/>
        </w:rPr>
        <w:t xml:space="preserve"> </w:t>
      </w:r>
      <w:r w:rsidR="00ED2B3E">
        <w:rPr>
          <w:b/>
          <w:i/>
          <w:sz w:val="32"/>
          <w:szCs w:val="32"/>
        </w:rPr>
        <w:t xml:space="preserve"> F</w:t>
      </w:r>
      <w:r w:rsidR="004D39C8">
        <w:rPr>
          <w:b/>
          <w:i/>
          <w:sz w:val="32"/>
          <w:szCs w:val="32"/>
        </w:rPr>
        <w:t>or</w:t>
      </w:r>
      <w:r>
        <w:rPr>
          <w:b/>
          <w:i/>
          <w:sz w:val="32"/>
          <w:szCs w:val="32"/>
        </w:rPr>
        <w:t xml:space="preserve"> more info &gt; Marty W &amp; </w:t>
      </w:r>
      <w:r w:rsidRPr="008A64E6">
        <w:rPr>
          <w:b/>
          <w:i/>
          <w:sz w:val="32"/>
          <w:szCs w:val="32"/>
        </w:rPr>
        <w:t>Jimmy D</w:t>
      </w:r>
      <w:r>
        <w:rPr>
          <w:b/>
          <w:i/>
          <w:sz w:val="32"/>
          <w:szCs w:val="32"/>
        </w:rPr>
        <w:t xml:space="preserve"> </w:t>
      </w:r>
    </w:p>
    <w:p w:rsidR="00B77AB7" w:rsidRPr="00826E76" w:rsidRDefault="00ED2B3E" w:rsidP="00057A41">
      <w:pPr>
        <w:ind w:left="720" w:right="720"/>
        <w:rPr>
          <w:b/>
          <w:i/>
          <w:sz w:val="28"/>
          <w:szCs w:val="28"/>
        </w:rPr>
      </w:pPr>
      <w:r>
        <w:rPr>
          <w:b/>
          <w:i/>
          <w:sz w:val="28"/>
          <w:szCs w:val="28"/>
        </w:rPr>
        <w:tab/>
      </w:r>
      <w:r>
        <w:rPr>
          <w:b/>
          <w:i/>
          <w:sz w:val="28"/>
          <w:szCs w:val="28"/>
        </w:rPr>
        <w:tab/>
      </w:r>
      <w:r>
        <w:rPr>
          <w:b/>
          <w:i/>
          <w:sz w:val="28"/>
          <w:szCs w:val="28"/>
        </w:rPr>
        <w:tab/>
      </w:r>
      <w:r>
        <w:rPr>
          <w:b/>
          <w:i/>
          <w:sz w:val="28"/>
          <w:szCs w:val="28"/>
        </w:rPr>
        <w:tab/>
      </w:r>
      <w:r w:rsidR="00B77AB7" w:rsidRPr="00826E76">
        <w:rPr>
          <w:b/>
          <w:i/>
          <w:sz w:val="28"/>
          <w:szCs w:val="28"/>
        </w:rPr>
        <w:t>(516-456-5837 = Jim)</w:t>
      </w:r>
    </w:p>
    <w:p w:rsidR="00B77AB7" w:rsidRPr="00057A41" w:rsidRDefault="00ED2B3E" w:rsidP="00057A41">
      <w:pPr>
        <w:ind w:left="720" w:right="720"/>
        <w:rPr>
          <w:b/>
          <w:i/>
          <w:sz w:val="32"/>
          <w:szCs w:val="32"/>
        </w:rPr>
      </w:pPr>
      <w:r>
        <w:rPr>
          <w:b/>
          <w:i/>
          <w:sz w:val="28"/>
          <w:szCs w:val="28"/>
        </w:rPr>
        <w:tab/>
      </w:r>
      <w:r>
        <w:rPr>
          <w:b/>
          <w:i/>
          <w:sz w:val="28"/>
          <w:szCs w:val="28"/>
        </w:rPr>
        <w:tab/>
      </w:r>
      <w:r>
        <w:rPr>
          <w:b/>
          <w:i/>
          <w:sz w:val="28"/>
          <w:szCs w:val="28"/>
        </w:rPr>
        <w:tab/>
      </w:r>
      <w:r>
        <w:rPr>
          <w:b/>
          <w:i/>
          <w:sz w:val="28"/>
          <w:szCs w:val="28"/>
        </w:rPr>
        <w:tab/>
      </w:r>
      <w:r w:rsidR="00B77AB7" w:rsidRPr="00826E76">
        <w:rPr>
          <w:b/>
          <w:i/>
          <w:sz w:val="28"/>
          <w:szCs w:val="28"/>
        </w:rPr>
        <w:t>(516-931-1430 = Marty)</w:t>
      </w:r>
      <w:r w:rsidR="00B77AB7">
        <w:rPr>
          <w:b/>
          <w:i/>
          <w:sz w:val="32"/>
          <w:szCs w:val="32"/>
        </w:rPr>
        <w:t xml:space="preserve">       </w:t>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sidR="00B77AB7" w:rsidRPr="00BE0267">
        <w:rPr>
          <w:b/>
          <w:i/>
          <w:sz w:val="32"/>
          <w:szCs w:val="32"/>
        </w:rPr>
        <w:t>Email&gt;</w:t>
      </w:r>
      <w:hyperlink r:id="rId10" w:history="1">
        <w:r w:rsidR="00B77AB7" w:rsidRPr="00577160">
          <w:rPr>
            <w:rStyle w:val="Hyperlink"/>
            <w:b/>
            <w:i/>
            <w:sz w:val="32"/>
            <w:szCs w:val="32"/>
          </w:rPr>
          <w:t>sodevine69@optonline.net</w:t>
        </w:r>
      </w:hyperlink>
    </w:p>
    <w:sectPr w:rsidR="00B77AB7" w:rsidRPr="00057A41" w:rsidSect="00C068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B7D" w:rsidRDefault="00090B7D" w:rsidP="000555A8">
      <w:r>
        <w:separator/>
      </w:r>
    </w:p>
  </w:endnote>
  <w:endnote w:type="continuationSeparator" w:id="0">
    <w:p w:rsidR="00090B7D" w:rsidRDefault="00090B7D" w:rsidP="000555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ngle">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8" w:rsidRDefault="000555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432282"/>
      <w:docPartObj>
        <w:docPartGallery w:val="Page Numbers (Bottom of Page)"/>
        <w:docPartUnique/>
      </w:docPartObj>
    </w:sdtPr>
    <w:sdtContent>
      <w:p w:rsidR="000555A8" w:rsidRDefault="000555A8">
        <w:pPr>
          <w:pStyle w:val="Footer"/>
          <w:jc w:val="center"/>
        </w:pPr>
        <w:fldSimple w:instr=" PAGE   \* MERGEFORMAT ">
          <w:r>
            <w:rPr>
              <w:noProof/>
            </w:rPr>
            <w:t>1</w:t>
          </w:r>
        </w:fldSimple>
      </w:p>
    </w:sdtContent>
  </w:sdt>
  <w:p w:rsidR="000555A8" w:rsidRDefault="000555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8" w:rsidRDefault="00055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B7D" w:rsidRDefault="00090B7D" w:rsidP="000555A8">
      <w:r>
        <w:separator/>
      </w:r>
    </w:p>
  </w:footnote>
  <w:footnote w:type="continuationSeparator" w:id="0">
    <w:p w:rsidR="00090B7D" w:rsidRDefault="00090B7D" w:rsidP="00055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8" w:rsidRDefault="000555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8" w:rsidRDefault="000555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8" w:rsidRDefault="000555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2541"/>
    <w:multiLevelType w:val="multilevel"/>
    <w:tmpl w:val="49BC3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75F0D"/>
    <w:rsid w:val="000555A8"/>
    <w:rsid w:val="00057A41"/>
    <w:rsid w:val="00090B7D"/>
    <w:rsid w:val="001A5185"/>
    <w:rsid w:val="00251EDA"/>
    <w:rsid w:val="00261C45"/>
    <w:rsid w:val="002E01BF"/>
    <w:rsid w:val="003725CF"/>
    <w:rsid w:val="003E1E58"/>
    <w:rsid w:val="004A7772"/>
    <w:rsid w:val="004D39C8"/>
    <w:rsid w:val="005417DC"/>
    <w:rsid w:val="00634DA2"/>
    <w:rsid w:val="00775F0D"/>
    <w:rsid w:val="0088004D"/>
    <w:rsid w:val="00957902"/>
    <w:rsid w:val="009A36F7"/>
    <w:rsid w:val="00B14D99"/>
    <w:rsid w:val="00B77AB7"/>
    <w:rsid w:val="00C06877"/>
    <w:rsid w:val="00EB0BF3"/>
    <w:rsid w:val="00ED2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0D"/>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775F0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775F0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F0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5F0D"/>
    <w:rPr>
      <w:rFonts w:ascii="Times New Roman" w:hAnsi="Times New Roman" w:cs="Times New Roman"/>
      <w:b/>
      <w:bCs/>
      <w:sz w:val="36"/>
      <w:szCs w:val="36"/>
    </w:rPr>
  </w:style>
  <w:style w:type="character" w:styleId="Hyperlink">
    <w:name w:val="Hyperlink"/>
    <w:basedOn w:val="DefaultParagraphFont"/>
    <w:uiPriority w:val="99"/>
    <w:semiHidden/>
    <w:unhideWhenUsed/>
    <w:rsid w:val="00775F0D"/>
    <w:rPr>
      <w:color w:val="0000FF"/>
      <w:u w:val="single"/>
    </w:rPr>
  </w:style>
  <w:style w:type="paragraph" w:styleId="NormalWeb">
    <w:name w:val="Normal (Web)"/>
    <w:basedOn w:val="Normal"/>
    <w:uiPriority w:val="99"/>
    <w:semiHidden/>
    <w:unhideWhenUsed/>
    <w:rsid w:val="00775F0D"/>
    <w:pPr>
      <w:spacing w:before="100" w:beforeAutospacing="1" w:after="100" w:afterAutospacing="1"/>
    </w:pPr>
  </w:style>
  <w:style w:type="paragraph" w:customStyle="1" w:styleId="Caption1">
    <w:name w:val="Caption1"/>
    <w:basedOn w:val="Normal"/>
    <w:uiPriority w:val="99"/>
    <w:semiHidden/>
    <w:rsid w:val="00775F0D"/>
    <w:pPr>
      <w:spacing w:before="100" w:beforeAutospacing="1" w:after="100" w:afterAutospacing="1"/>
    </w:pPr>
  </w:style>
  <w:style w:type="paragraph" w:customStyle="1" w:styleId="author">
    <w:name w:val="author"/>
    <w:basedOn w:val="Normal"/>
    <w:uiPriority w:val="99"/>
    <w:semiHidden/>
    <w:rsid w:val="00775F0D"/>
    <w:pPr>
      <w:spacing w:before="100" w:beforeAutospacing="1" w:after="100" w:afterAutospacing="1"/>
    </w:pPr>
  </w:style>
  <w:style w:type="paragraph" w:customStyle="1" w:styleId="date">
    <w:name w:val="date"/>
    <w:basedOn w:val="Normal"/>
    <w:uiPriority w:val="99"/>
    <w:semiHidden/>
    <w:rsid w:val="00775F0D"/>
    <w:pPr>
      <w:spacing w:before="100" w:beforeAutospacing="1" w:after="100" w:afterAutospacing="1"/>
    </w:pPr>
  </w:style>
  <w:style w:type="character" w:customStyle="1" w:styleId="credit">
    <w:name w:val="credit"/>
    <w:basedOn w:val="DefaultParagraphFont"/>
    <w:rsid w:val="00775F0D"/>
  </w:style>
  <w:style w:type="character" w:customStyle="1" w:styleId="ata11y">
    <w:name w:val="at_a11y"/>
    <w:basedOn w:val="DefaultParagraphFont"/>
    <w:rsid w:val="00775F0D"/>
  </w:style>
  <w:style w:type="character" w:customStyle="1" w:styleId="addthisseparator">
    <w:name w:val="addthis_separator"/>
    <w:basedOn w:val="DefaultParagraphFont"/>
    <w:rsid w:val="00775F0D"/>
  </w:style>
  <w:style w:type="character" w:styleId="Emphasis">
    <w:name w:val="Emphasis"/>
    <w:basedOn w:val="DefaultParagraphFont"/>
    <w:uiPriority w:val="20"/>
    <w:qFormat/>
    <w:rsid w:val="00775F0D"/>
    <w:rPr>
      <w:i/>
      <w:iCs/>
    </w:rPr>
  </w:style>
  <w:style w:type="paragraph" w:styleId="BalloonText">
    <w:name w:val="Balloon Text"/>
    <w:basedOn w:val="Normal"/>
    <w:link w:val="BalloonTextChar"/>
    <w:uiPriority w:val="99"/>
    <w:semiHidden/>
    <w:unhideWhenUsed/>
    <w:rsid w:val="00775F0D"/>
    <w:rPr>
      <w:rFonts w:ascii="Tahoma" w:hAnsi="Tahoma" w:cs="Tahoma"/>
      <w:sz w:val="16"/>
      <w:szCs w:val="16"/>
    </w:rPr>
  </w:style>
  <w:style w:type="character" w:customStyle="1" w:styleId="BalloonTextChar">
    <w:name w:val="Balloon Text Char"/>
    <w:basedOn w:val="DefaultParagraphFont"/>
    <w:link w:val="BalloonText"/>
    <w:uiPriority w:val="99"/>
    <w:semiHidden/>
    <w:rsid w:val="00775F0D"/>
    <w:rPr>
      <w:rFonts w:ascii="Tahoma" w:hAnsi="Tahoma" w:cs="Tahoma"/>
      <w:sz w:val="16"/>
      <w:szCs w:val="16"/>
    </w:rPr>
  </w:style>
  <w:style w:type="paragraph" w:styleId="Header">
    <w:name w:val="header"/>
    <w:basedOn w:val="Normal"/>
    <w:link w:val="HeaderChar"/>
    <w:uiPriority w:val="99"/>
    <w:semiHidden/>
    <w:unhideWhenUsed/>
    <w:rsid w:val="000555A8"/>
    <w:pPr>
      <w:tabs>
        <w:tab w:val="center" w:pos="4680"/>
        <w:tab w:val="right" w:pos="9360"/>
      </w:tabs>
    </w:pPr>
  </w:style>
  <w:style w:type="character" w:customStyle="1" w:styleId="HeaderChar">
    <w:name w:val="Header Char"/>
    <w:basedOn w:val="DefaultParagraphFont"/>
    <w:link w:val="Header"/>
    <w:uiPriority w:val="99"/>
    <w:semiHidden/>
    <w:rsid w:val="000555A8"/>
    <w:rPr>
      <w:rFonts w:ascii="Times New Roman" w:hAnsi="Times New Roman" w:cs="Times New Roman"/>
      <w:sz w:val="24"/>
      <w:szCs w:val="24"/>
    </w:rPr>
  </w:style>
  <w:style w:type="paragraph" w:styleId="Footer">
    <w:name w:val="footer"/>
    <w:basedOn w:val="Normal"/>
    <w:link w:val="FooterChar"/>
    <w:uiPriority w:val="99"/>
    <w:unhideWhenUsed/>
    <w:rsid w:val="000555A8"/>
    <w:pPr>
      <w:tabs>
        <w:tab w:val="center" w:pos="4680"/>
        <w:tab w:val="right" w:pos="9360"/>
      </w:tabs>
    </w:pPr>
  </w:style>
  <w:style w:type="character" w:customStyle="1" w:styleId="FooterChar">
    <w:name w:val="Footer Char"/>
    <w:basedOn w:val="DefaultParagraphFont"/>
    <w:link w:val="Footer"/>
    <w:uiPriority w:val="99"/>
    <w:rsid w:val="000555A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3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ix.com/content/kristen-mcguines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odevine69@optonline.net" TargetMode="External"/><Relationship Id="rId4" Type="http://schemas.openxmlformats.org/officeDocument/2006/relationships/webSettings" Target="webSettings.xml"/><Relationship Id="rId9" Type="http://schemas.openxmlformats.org/officeDocument/2006/relationships/hyperlink" Target="mailto:sodevine69@optonline.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FWWPCO</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Paton</dc:creator>
  <cp:keywords/>
  <dc:description/>
  <cp:lastModifiedBy>Wally Paton</cp:lastModifiedBy>
  <cp:revision>4</cp:revision>
  <cp:lastPrinted>2012-08-25T04:12:00Z</cp:lastPrinted>
  <dcterms:created xsi:type="dcterms:W3CDTF">2012-08-25T17:09:00Z</dcterms:created>
  <dcterms:modified xsi:type="dcterms:W3CDTF">2012-08-27T20:46:00Z</dcterms:modified>
</cp:coreProperties>
</file>