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F2" w:rsidRDefault="002C51BD" w:rsidP="00D4019D">
      <w:pPr>
        <w:jc w:val="center"/>
      </w:pPr>
      <w:r>
        <w:rPr>
          <w:noProof/>
        </w:rPr>
        <w:drawing>
          <wp:inline distT="0" distB="0" distL="0" distR="0">
            <wp:extent cx="5422900" cy="2019300"/>
            <wp:effectExtent l="19050" t="0" r="6350" b="0"/>
            <wp:docPr id="1" name="Picture 1" descr="CforR Logo -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orR Logo - Transpare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D90" w:rsidRPr="002A4D90" w:rsidRDefault="002A4D90" w:rsidP="00D4019D">
      <w:pPr>
        <w:jc w:val="center"/>
        <w:rPr>
          <w:sz w:val="16"/>
          <w:szCs w:val="16"/>
        </w:rPr>
      </w:pPr>
    </w:p>
    <w:p w:rsidR="002A4D90" w:rsidRPr="002A4D90" w:rsidRDefault="002A4D90" w:rsidP="00D4019D">
      <w:pPr>
        <w:pBdr>
          <w:top w:val="single" w:sz="24" w:space="1" w:color="000000"/>
          <w:bottom w:val="single" w:sz="24" w:space="1" w:color="000000"/>
        </w:pBdr>
        <w:jc w:val="center"/>
        <w:rPr>
          <w:rFonts w:ascii="Tekton Pro Ext" w:hAnsi="Tekton Pro Ext"/>
          <w:b/>
          <w:smallCaps/>
          <w:sz w:val="16"/>
          <w:szCs w:val="16"/>
        </w:rPr>
      </w:pPr>
    </w:p>
    <w:p w:rsidR="00D4019D" w:rsidRDefault="00D4019D" w:rsidP="00692423">
      <w:pPr>
        <w:pBdr>
          <w:top w:val="single" w:sz="24" w:space="1" w:color="000000"/>
          <w:bottom w:val="single" w:sz="24" w:space="1" w:color="000000"/>
        </w:pBdr>
        <w:jc w:val="center"/>
        <w:rPr>
          <w:rFonts w:ascii="Tekton Pro Ext" w:hAnsi="Tekton Pro Ext"/>
          <w:b/>
          <w:smallCaps/>
          <w:sz w:val="32"/>
          <w:szCs w:val="32"/>
        </w:rPr>
      </w:pPr>
      <w:r>
        <w:rPr>
          <w:rFonts w:ascii="Tekton Pro Ext" w:hAnsi="Tekton Pro Ext"/>
          <w:b/>
          <w:smallCaps/>
          <w:sz w:val="32"/>
          <w:szCs w:val="32"/>
        </w:rPr>
        <w:t>PRESENTS</w:t>
      </w:r>
    </w:p>
    <w:p w:rsidR="00D4019D" w:rsidRPr="0022354D" w:rsidRDefault="00D4019D" w:rsidP="00692423">
      <w:pPr>
        <w:pBdr>
          <w:top w:val="single" w:sz="24" w:space="1" w:color="000000"/>
          <w:bottom w:val="single" w:sz="24" w:space="1" w:color="000000"/>
        </w:pBdr>
        <w:jc w:val="center"/>
        <w:rPr>
          <w:rFonts w:ascii="Tekton Pro Ext" w:hAnsi="Tekton Pro Ext"/>
          <w:b/>
          <w:smallCaps/>
          <w:sz w:val="8"/>
          <w:szCs w:val="8"/>
        </w:rPr>
      </w:pPr>
    </w:p>
    <w:p w:rsidR="00D4019D" w:rsidRPr="00692423" w:rsidRDefault="00692423" w:rsidP="00692423">
      <w:pPr>
        <w:pBdr>
          <w:top w:val="single" w:sz="24" w:space="1" w:color="000000"/>
          <w:bottom w:val="single" w:sz="24" w:space="1" w:color="000000"/>
        </w:pBdr>
        <w:jc w:val="center"/>
        <w:rPr>
          <w:rFonts w:ascii="Tekton Pro Ext" w:hAnsi="Tekton Pro Ext"/>
          <w:b/>
          <w:smallCaps/>
          <w:color w:val="0000FF"/>
          <w:sz w:val="64"/>
          <w:szCs w:val="64"/>
        </w:rPr>
      </w:pPr>
      <w:r w:rsidRPr="00C835C5">
        <w:rPr>
          <w:rFonts w:ascii="Tekton Pro Ext" w:hAnsi="Tekton Pro Ext"/>
          <w:b/>
          <w:smallCaps/>
          <w:color w:val="FF0000"/>
          <w:sz w:val="74"/>
          <w:szCs w:val="74"/>
        </w:rPr>
        <w:t xml:space="preserve">Back to </w:t>
      </w:r>
      <w:r w:rsidR="00D4019D" w:rsidRPr="00C835C5">
        <w:rPr>
          <w:rFonts w:ascii="Tekton Pro Ext" w:hAnsi="Tekton Pro Ext"/>
          <w:b/>
          <w:smallCaps/>
          <w:color w:val="FF0000"/>
          <w:sz w:val="74"/>
          <w:szCs w:val="74"/>
        </w:rPr>
        <w:t xml:space="preserve">The </w:t>
      </w:r>
      <w:r w:rsidR="00865073" w:rsidRPr="00C835C5">
        <w:rPr>
          <w:rFonts w:ascii="Tekton Pro Ext" w:hAnsi="Tekton Pro Ext"/>
          <w:b/>
          <w:smallCaps/>
          <w:color w:val="FF0000"/>
          <w:sz w:val="74"/>
          <w:szCs w:val="74"/>
        </w:rPr>
        <w:t>Basic</w:t>
      </w:r>
      <w:r w:rsidRPr="00C835C5">
        <w:rPr>
          <w:rFonts w:ascii="Tekton Pro Ext" w:hAnsi="Tekton Pro Ext"/>
          <w:b/>
          <w:smallCaps/>
          <w:color w:val="FF0000"/>
          <w:sz w:val="74"/>
          <w:szCs w:val="74"/>
        </w:rPr>
        <w:t>s</w:t>
      </w:r>
      <w:r w:rsidR="00865073" w:rsidRPr="00C835C5">
        <w:rPr>
          <w:rFonts w:ascii="Tekton Pro Ext" w:hAnsi="Tekton Pro Ext"/>
          <w:b/>
          <w:smallCaps/>
          <w:color w:val="FF0000"/>
          <w:sz w:val="74"/>
          <w:szCs w:val="74"/>
        </w:rPr>
        <w:t xml:space="preserve"> </w:t>
      </w:r>
      <w:r w:rsidRPr="00C835C5">
        <w:rPr>
          <w:rFonts w:ascii="Tekton Pro Ext" w:hAnsi="Tekton Pro Ext"/>
          <w:b/>
          <w:smallCaps/>
          <w:color w:val="FF0000"/>
          <w:sz w:val="74"/>
          <w:szCs w:val="74"/>
        </w:rPr>
        <w:t xml:space="preserve">of </w:t>
      </w:r>
      <w:r w:rsidR="00C835C5" w:rsidRPr="00C835C5">
        <w:rPr>
          <w:rFonts w:ascii="Tekton Pro Ext" w:hAnsi="Tekton Pro Ext"/>
          <w:b/>
          <w:smallCaps/>
          <w:color w:val="FF0000"/>
          <w:sz w:val="74"/>
          <w:szCs w:val="74"/>
        </w:rPr>
        <w:t>Recovery</w:t>
      </w:r>
      <w:r>
        <w:rPr>
          <w:rFonts w:ascii="Tekton Pro Ext" w:hAnsi="Tekton Pro Ext"/>
          <w:b/>
          <w:smallCaps/>
          <w:color w:val="FF0000"/>
          <w:sz w:val="64"/>
          <w:szCs w:val="64"/>
        </w:rPr>
        <w:br/>
      </w:r>
      <w:r w:rsidR="00497B80" w:rsidRPr="00692423">
        <w:rPr>
          <w:rFonts w:ascii="Tekton Pro Ext" w:hAnsi="Tekton Pro Ext"/>
          <w:b/>
          <w:smallCaps/>
          <w:color w:val="0000FF"/>
          <w:sz w:val="40"/>
          <w:szCs w:val="40"/>
        </w:rPr>
        <w:t>with Wally P. (Tucson, AZ)</w:t>
      </w:r>
      <w:r w:rsidR="0022354D" w:rsidRPr="00692423">
        <w:rPr>
          <w:rFonts w:ascii="Tekton Pro Ext" w:hAnsi="Tekton Pro Ext"/>
          <w:b/>
          <w:smallCaps/>
          <w:color w:val="0000FF"/>
          <w:sz w:val="40"/>
          <w:szCs w:val="40"/>
        </w:rPr>
        <w:t xml:space="preserve"> Archivist and Historian</w:t>
      </w:r>
    </w:p>
    <w:p w:rsidR="002A4D90" w:rsidRPr="00692423" w:rsidRDefault="002A4D90" w:rsidP="00692423">
      <w:pPr>
        <w:pBdr>
          <w:top w:val="single" w:sz="24" w:space="1" w:color="000000"/>
          <w:bottom w:val="single" w:sz="24" w:space="1" w:color="000000"/>
        </w:pBdr>
        <w:jc w:val="center"/>
        <w:rPr>
          <w:rFonts w:ascii="Tekton Pro Ext" w:hAnsi="Tekton Pro Ext"/>
          <w:b/>
          <w:smallCaps/>
          <w:color w:val="0000FF"/>
          <w:sz w:val="12"/>
          <w:szCs w:val="12"/>
        </w:rPr>
      </w:pPr>
    </w:p>
    <w:p w:rsidR="0022354D" w:rsidRPr="0061551A" w:rsidRDefault="0061551A" w:rsidP="00692423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8"/>
          <w:szCs w:val="8"/>
        </w:rPr>
      </w:pPr>
      <w:r w:rsidRPr="0061551A">
        <w:rPr>
          <w:rFonts w:ascii="Bookman Old Style" w:hAnsi="Bookman Old Style" w:cs="Bookman Old Style"/>
          <w:sz w:val="8"/>
          <w:szCs w:val="8"/>
        </w:rPr>
        <w:br/>
      </w:r>
      <w:r w:rsidR="0022354D" w:rsidRPr="00A83164">
        <w:rPr>
          <w:rFonts w:ascii="Bookman Old Style" w:hAnsi="Bookman Old Style" w:cs="Bookman Old Style"/>
        </w:rPr>
        <w:t xml:space="preserve">Wally P. has spent </w:t>
      </w:r>
      <w:r w:rsidR="0022354D">
        <w:rPr>
          <w:rFonts w:ascii="Bookman Old Style" w:hAnsi="Bookman Old Style" w:cs="Bookman Old Style"/>
        </w:rPr>
        <w:t>more than 20 years</w:t>
      </w:r>
      <w:r w:rsidR="0022354D" w:rsidRPr="00A83164">
        <w:rPr>
          <w:rFonts w:ascii="Bookman Old Style" w:hAnsi="Bookman Old Style" w:cs="Bookman Old Style"/>
        </w:rPr>
        <w:t xml:space="preserve"> researching, interviewing, documenting, </w:t>
      </w:r>
      <w:r w:rsidR="0022354D">
        <w:rPr>
          <w:rFonts w:ascii="Bookman Old Style" w:hAnsi="Bookman Old Style" w:cs="Bookman Old Style"/>
        </w:rPr>
        <w:t xml:space="preserve">presenting, </w:t>
      </w:r>
      <w:r w:rsidR="0022354D" w:rsidRPr="00A83164">
        <w:rPr>
          <w:rFonts w:ascii="Bookman Old Style" w:hAnsi="Bookman Old Style" w:cs="Bookman Old Style"/>
        </w:rPr>
        <w:t xml:space="preserve">and </w:t>
      </w:r>
      <w:r w:rsidR="0022354D">
        <w:rPr>
          <w:rFonts w:ascii="Bookman Old Style" w:hAnsi="Bookman Old Style" w:cs="Bookman Old Style"/>
        </w:rPr>
        <w:t>writing about</w:t>
      </w:r>
      <w:r w:rsidR="0022354D" w:rsidRPr="00A83164">
        <w:rPr>
          <w:rFonts w:ascii="Bookman Old Style" w:hAnsi="Bookman Old Style" w:cs="Bookman Old Style"/>
        </w:rPr>
        <w:t xml:space="preserve"> the </w:t>
      </w:r>
      <w:r w:rsidR="0022354D">
        <w:rPr>
          <w:rFonts w:ascii="Bookman Old Style" w:hAnsi="Bookman Old Style" w:cs="Bookman Old Style"/>
        </w:rPr>
        <w:t>history of the Twelve-step movement.”  He</w:t>
      </w:r>
      <w:r w:rsidR="0022354D" w:rsidRPr="00A83164">
        <w:rPr>
          <w:rFonts w:ascii="Bookman Old Style" w:hAnsi="Bookman Old Style" w:cs="Bookman Old Style"/>
        </w:rPr>
        <w:t xml:space="preserve"> has announced </w:t>
      </w:r>
      <w:r w:rsidR="0022354D">
        <w:rPr>
          <w:rFonts w:ascii="Bookman Old Style" w:hAnsi="Bookman Old Style" w:cs="Bookman Old Style"/>
        </w:rPr>
        <w:t>he will not be traveling in 2012</w:t>
      </w:r>
      <w:r w:rsidR="0022354D" w:rsidRPr="00A83164">
        <w:rPr>
          <w:rFonts w:ascii="Bookman Old Style" w:hAnsi="Bookman Old Style" w:cs="Bookman Old Style"/>
        </w:rPr>
        <w:t xml:space="preserve">. This may be </w:t>
      </w:r>
      <w:r w:rsidR="0022354D">
        <w:rPr>
          <w:rFonts w:ascii="Bookman Old Style" w:hAnsi="Bookman Old Style" w:cs="Bookman Old Style"/>
        </w:rPr>
        <w:t xml:space="preserve">your </w:t>
      </w:r>
      <w:r w:rsidR="0022354D" w:rsidRPr="00A83164">
        <w:rPr>
          <w:rFonts w:ascii="Bookman Old Style" w:hAnsi="Bookman Old Style" w:cs="Bookman Old Style"/>
        </w:rPr>
        <w:t>last chance to gain insight</w:t>
      </w:r>
      <w:r w:rsidR="0022354D">
        <w:rPr>
          <w:rFonts w:ascii="Bookman Old Style" w:hAnsi="Bookman Old Style" w:cs="Bookman Old Style"/>
        </w:rPr>
        <w:t xml:space="preserve"> from Wally </w:t>
      </w:r>
      <w:r w:rsidR="0022354D" w:rsidRPr="00A83164">
        <w:rPr>
          <w:rFonts w:ascii="Bookman Old Style" w:hAnsi="Bookman Old Style" w:cs="Bookman Old Style"/>
        </w:rPr>
        <w:t>personally</w:t>
      </w:r>
      <w:r w:rsidR="0022354D">
        <w:rPr>
          <w:rFonts w:ascii="Bookman Old Style" w:hAnsi="Bookman Old Style" w:cs="Bookman Old Style"/>
        </w:rPr>
        <w:t xml:space="preserve"> about our “early days.”</w:t>
      </w:r>
      <w:r>
        <w:rPr>
          <w:rFonts w:ascii="Bookman Old Style" w:hAnsi="Bookman Old Style" w:cs="Bookman Old Style"/>
        </w:rPr>
        <w:br/>
      </w:r>
      <w:r w:rsidRPr="0061551A">
        <w:rPr>
          <w:rFonts w:ascii="Bookman Old Style" w:hAnsi="Bookman Old Style" w:cs="Bookman Old Style"/>
          <w:sz w:val="8"/>
          <w:szCs w:val="8"/>
        </w:rPr>
        <w:br/>
      </w:r>
      <w:r w:rsidRPr="0061551A">
        <w:rPr>
          <w:rFonts w:ascii="Bookman Old Style" w:hAnsi="Bookman Old Style" w:cs="Bookman Old Style"/>
          <w:b/>
          <w:sz w:val="27"/>
          <w:szCs w:val="27"/>
        </w:rPr>
        <w:t>“This is an experience you must not miss.  We know you will not want to miss it.”</w:t>
      </w:r>
      <w:r>
        <w:rPr>
          <w:rFonts w:ascii="Bookman Old Style" w:hAnsi="Bookman Old Style" w:cs="Bookman Old Style"/>
        </w:rPr>
        <w:br/>
      </w:r>
    </w:p>
    <w:p w:rsidR="0061551A" w:rsidRDefault="008808BF" w:rsidP="00692423">
      <w:pPr>
        <w:pBdr>
          <w:bottom w:val="single" w:sz="24" w:space="1" w:color="000000"/>
        </w:pBdr>
        <w:jc w:val="center"/>
        <w:rPr>
          <w:rFonts w:ascii="Tekton Pro Ext" w:hAnsi="Tekton Pro Ext"/>
          <w:b/>
          <w:smallCaps/>
          <w:sz w:val="32"/>
          <w:szCs w:val="32"/>
        </w:rPr>
      </w:pPr>
      <w:r w:rsidRPr="008808BF">
        <w:rPr>
          <w:rFonts w:ascii="Tekton Pro Ext" w:hAnsi="Tekton Pro Ext"/>
          <w:b/>
          <w:smallCaps/>
          <w:noProof/>
          <w:sz w:val="12"/>
          <w:szCs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.1pt;margin-top:4.3pt;width:581pt;height:0;z-index:251659264" o:connectortype="straight" strokeweight="2.75pt"/>
        </w:pict>
      </w:r>
    </w:p>
    <w:p w:rsidR="00D4019D" w:rsidRDefault="00D4019D" w:rsidP="00692423">
      <w:pPr>
        <w:pBdr>
          <w:bottom w:val="single" w:sz="24" w:space="1" w:color="000000"/>
        </w:pBdr>
        <w:jc w:val="center"/>
        <w:rPr>
          <w:rFonts w:ascii="Tekton Pro Ext" w:hAnsi="Tekton Pro Ext"/>
          <w:b/>
          <w:smallCaps/>
          <w:sz w:val="32"/>
          <w:szCs w:val="32"/>
        </w:rPr>
      </w:pPr>
      <w:r>
        <w:rPr>
          <w:rFonts w:ascii="Tekton Pro Ext" w:hAnsi="Tekton Pro Ext"/>
          <w:b/>
          <w:smallCaps/>
          <w:sz w:val="32"/>
          <w:szCs w:val="32"/>
        </w:rPr>
        <w:t xml:space="preserve">Bring your Sponsor and Sponsees </w:t>
      </w:r>
      <w:r w:rsidR="001505BD">
        <w:rPr>
          <w:rFonts w:ascii="Tekton Pro Ext" w:hAnsi="Tekton Pro Ext"/>
          <w:b/>
          <w:smallCaps/>
          <w:sz w:val="32"/>
          <w:szCs w:val="32"/>
        </w:rPr>
        <w:t>and</w:t>
      </w:r>
    </w:p>
    <w:p w:rsidR="00D4019D" w:rsidRDefault="001505BD" w:rsidP="00692423">
      <w:pPr>
        <w:pBdr>
          <w:bottom w:val="single" w:sz="24" w:space="1" w:color="000000"/>
        </w:pBdr>
        <w:jc w:val="center"/>
        <w:rPr>
          <w:rFonts w:ascii="Tekton Pro Ext" w:hAnsi="Tekton Pro Ext"/>
          <w:b/>
          <w:smallCaps/>
          <w:sz w:val="32"/>
          <w:szCs w:val="32"/>
        </w:rPr>
      </w:pPr>
      <w:r w:rsidRPr="002A4D90">
        <w:rPr>
          <w:rFonts w:ascii="Tekton Pro Ext" w:hAnsi="Tekton Pro Ext"/>
          <w:b/>
          <w:smallCaps/>
          <w:sz w:val="32"/>
          <w:szCs w:val="32"/>
          <w:u w:val="single"/>
        </w:rPr>
        <w:t>T</w:t>
      </w:r>
      <w:r w:rsidR="002A4D90" w:rsidRPr="002A4D90">
        <w:rPr>
          <w:rFonts w:ascii="Tekton Pro Ext" w:hAnsi="Tekton Pro Ext"/>
          <w:b/>
          <w:smallCaps/>
          <w:sz w:val="32"/>
          <w:szCs w:val="32"/>
          <w:u w:val="single"/>
        </w:rPr>
        <w:t>AKE</w:t>
      </w:r>
      <w:r>
        <w:rPr>
          <w:rFonts w:ascii="Tekton Pro Ext" w:hAnsi="Tekton Pro Ext"/>
          <w:b/>
          <w:smallCaps/>
          <w:sz w:val="32"/>
          <w:szCs w:val="32"/>
        </w:rPr>
        <w:t xml:space="preserve"> all Twelve </w:t>
      </w:r>
      <w:r w:rsidR="00D4019D">
        <w:rPr>
          <w:rFonts w:ascii="Tekton Pro Ext" w:hAnsi="Tekton Pro Ext"/>
          <w:b/>
          <w:smallCaps/>
          <w:sz w:val="32"/>
          <w:szCs w:val="32"/>
        </w:rPr>
        <w:t>Steps</w:t>
      </w:r>
    </w:p>
    <w:p w:rsidR="001505BD" w:rsidRPr="002A4D90" w:rsidRDefault="001505BD" w:rsidP="00692423">
      <w:pPr>
        <w:pBdr>
          <w:bottom w:val="single" w:sz="24" w:space="1" w:color="000000"/>
        </w:pBdr>
        <w:jc w:val="center"/>
        <w:rPr>
          <w:rFonts w:ascii="Tekton Pro Ext" w:hAnsi="Tekton Pro Ext"/>
          <w:b/>
          <w:smallCaps/>
          <w:sz w:val="12"/>
          <w:szCs w:val="12"/>
        </w:rPr>
      </w:pPr>
    </w:p>
    <w:p w:rsidR="00D4019D" w:rsidRPr="00583F18" w:rsidRDefault="00D4019D" w:rsidP="00692423">
      <w:pPr>
        <w:pBdr>
          <w:bottom w:val="single" w:sz="24" w:space="1" w:color="000000"/>
        </w:pBdr>
        <w:jc w:val="center"/>
        <w:rPr>
          <w:rFonts w:ascii="Tekton Pro Ext" w:hAnsi="Tekton Pro Ext"/>
          <w:b/>
          <w:smallCaps/>
          <w:color w:val="0000FF"/>
          <w:sz w:val="44"/>
          <w:szCs w:val="44"/>
        </w:rPr>
      </w:pPr>
      <w:r w:rsidRPr="00583F18">
        <w:rPr>
          <w:rFonts w:ascii="Tekton Pro Ext" w:hAnsi="Tekton Pro Ext"/>
          <w:b/>
          <w:smallCaps/>
          <w:color w:val="0000FF"/>
          <w:sz w:val="44"/>
          <w:szCs w:val="44"/>
        </w:rPr>
        <w:t xml:space="preserve">Saturday, </w:t>
      </w:r>
      <w:r w:rsidR="001505BD" w:rsidRPr="00583F18">
        <w:rPr>
          <w:rFonts w:ascii="Tekton Pro Ext" w:hAnsi="Tekton Pro Ext"/>
          <w:b/>
          <w:smallCaps/>
          <w:color w:val="0000FF"/>
          <w:sz w:val="44"/>
          <w:szCs w:val="44"/>
        </w:rPr>
        <w:t xml:space="preserve">July </w:t>
      </w:r>
      <w:r w:rsidR="00692423">
        <w:rPr>
          <w:rFonts w:ascii="Tekton Pro Ext" w:hAnsi="Tekton Pro Ext"/>
          <w:b/>
          <w:smallCaps/>
          <w:color w:val="0000FF"/>
          <w:sz w:val="44"/>
          <w:szCs w:val="44"/>
        </w:rPr>
        <w:t>23</w:t>
      </w:r>
      <w:r w:rsidRPr="00583F18">
        <w:rPr>
          <w:rFonts w:ascii="Tekton Pro Ext" w:hAnsi="Tekton Pro Ext"/>
          <w:b/>
          <w:smallCaps/>
          <w:color w:val="0000FF"/>
          <w:sz w:val="44"/>
          <w:szCs w:val="44"/>
        </w:rPr>
        <w:t>, 20</w:t>
      </w:r>
      <w:r w:rsidR="001505BD" w:rsidRPr="00583F18">
        <w:rPr>
          <w:rFonts w:ascii="Tekton Pro Ext" w:hAnsi="Tekton Pro Ext"/>
          <w:b/>
          <w:smallCaps/>
          <w:color w:val="0000FF"/>
          <w:sz w:val="44"/>
          <w:szCs w:val="44"/>
        </w:rPr>
        <w:t>1</w:t>
      </w:r>
      <w:r w:rsidR="00692423">
        <w:rPr>
          <w:rFonts w:ascii="Tekton Pro Ext" w:hAnsi="Tekton Pro Ext"/>
          <w:b/>
          <w:smallCaps/>
          <w:color w:val="0000FF"/>
          <w:sz w:val="44"/>
          <w:szCs w:val="44"/>
        </w:rPr>
        <w:t>1</w:t>
      </w:r>
    </w:p>
    <w:p w:rsidR="00D4019D" w:rsidRPr="00583F18" w:rsidRDefault="001505BD" w:rsidP="00692423">
      <w:pPr>
        <w:pBdr>
          <w:bottom w:val="single" w:sz="24" w:space="1" w:color="000000"/>
        </w:pBdr>
        <w:jc w:val="center"/>
        <w:rPr>
          <w:rFonts w:ascii="Tekton Pro Ext" w:hAnsi="Tekton Pro Ext"/>
          <w:b/>
          <w:smallCaps/>
          <w:color w:val="0000FF"/>
          <w:sz w:val="44"/>
          <w:szCs w:val="44"/>
        </w:rPr>
      </w:pPr>
      <w:r w:rsidRPr="00583F18">
        <w:rPr>
          <w:rFonts w:ascii="Tekton Pro Ext" w:hAnsi="Tekton Pro Ext"/>
          <w:b/>
          <w:smallCaps/>
          <w:color w:val="0000FF"/>
          <w:sz w:val="44"/>
          <w:szCs w:val="44"/>
        </w:rPr>
        <w:t>9</w:t>
      </w:r>
      <w:r w:rsidR="00D4019D" w:rsidRPr="00583F18">
        <w:rPr>
          <w:rFonts w:ascii="Tekton Pro Ext" w:hAnsi="Tekton Pro Ext"/>
          <w:b/>
          <w:smallCaps/>
          <w:color w:val="0000FF"/>
          <w:sz w:val="44"/>
          <w:szCs w:val="44"/>
        </w:rPr>
        <w:t>:00 a.m.</w:t>
      </w:r>
      <w:r w:rsidRPr="00583F18">
        <w:rPr>
          <w:rFonts w:ascii="Tekton Pro Ext" w:hAnsi="Tekton Pro Ext"/>
          <w:b/>
          <w:smallCaps/>
          <w:color w:val="0000FF"/>
          <w:sz w:val="44"/>
          <w:szCs w:val="44"/>
        </w:rPr>
        <w:t xml:space="preserve"> </w:t>
      </w:r>
      <w:r w:rsidR="00D4019D" w:rsidRPr="00583F18">
        <w:rPr>
          <w:rFonts w:ascii="Tekton Pro Ext" w:hAnsi="Tekton Pro Ext"/>
          <w:b/>
          <w:smallCaps/>
          <w:color w:val="0000FF"/>
          <w:sz w:val="44"/>
          <w:szCs w:val="44"/>
        </w:rPr>
        <w:t>–</w:t>
      </w:r>
      <w:r w:rsidRPr="00583F18">
        <w:rPr>
          <w:rFonts w:ascii="Tekton Pro Ext" w:hAnsi="Tekton Pro Ext"/>
          <w:b/>
          <w:smallCaps/>
          <w:color w:val="0000FF"/>
          <w:sz w:val="44"/>
          <w:szCs w:val="44"/>
        </w:rPr>
        <w:t xml:space="preserve"> </w:t>
      </w:r>
      <w:r w:rsidR="00D4019D" w:rsidRPr="00583F18">
        <w:rPr>
          <w:rFonts w:ascii="Tekton Pro Ext" w:hAnsi="Tekton Pro Ext"/>
          <w:b/>
          <w:smallCaps/>
          <w:color w:val="0000FF"/>
          <w:sz w:val="44"/>
          <w:szCs w:val="44"/>
        </w:rPr>
        <w:t>4:30 p.m.</w:t>
      </w:r>
    </w:p>
    <w:p w:rsidR="002A4D90" w:rsidRPr="002A4D90" w:rsidRDefault="002A4D90" w:rsidP="00692423">
      <w:pPr>
        <w:pBdr>
          <w:bottom w:val="single" w:sz="24" w:space="1" w:color="000000"/>
        </w:pBdr>
        <w:jc w:val="center"/>
        <w:rPr>
          <w:rFonts w:ascii="Tekton Pro Ext" w:hAnsi="Tekton Pro Ext"/>
          <w:b/>
          <w:smallCaps/>
          <w:sz w:val="12"/>
          <w:szCs w:val="12"/>
        </w:rPr>
      </w:pPr>
    </w:p>
    <w:p w:rsidR="00D4019D" w:rsidRPr="001505BD" w:rsidRDefault="00D4019D" w:rsidP="00692423">
      <w:pPr>
        <w:pBdr>
          <w:bottom w:val="single" w:sz="24" w:space="1" w:color="000000"/>
        </w:pBdr>
        <w:jc w:val="center"/>
        <w:rPr>
          <w:rFonts w:ascii="Tekton Pro Ext" w:hAnsi="Tekton Pro Ext"/>
          <w:b/>
          <w:smallCaps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1505BD">
            <w:rPr>
              <w:rFonts w:ascii="Tekton Pro Ext" w:hAnsi="Tekton Pro Ext"/>
              <w:b/>
              <w:smallCaps/>
              <w:sz w:val="32"/>
              <w:szCs w:val="32"/>
            </w:rPr>
            <w:t>Austin</w:t>
          </w:r>
        </w:smartTag>
        <w:r w:rsidRPr="001505BD">
          <w:rPr>
            <w:rFonts w:ascii="Tekton Pro Ext" w:hAnsi="Tekton Pro Ext"/>
            <w:b/>
            <w:smallCaps/>
            <w:sz w:val="32"/>
            <w:szCs w:val="32"/>
          </w:rPr>
          <w:t xml:space="preserve"> </w:t>
        </w:r>
        <w:smartTag w:uri="urn:schemas-microsoft-com:office:smarttags" w:element="PlaceName">
          <w:r w:rsidRPr="001505BD">
            <w:rPr>
              <w:rFonts w:ascii="Tekton Pro Ext" w:hAnsi="Tekton Pro Ext"/>
              <w:b/>
              <w:smallCaps/>
              <w:sz w:val="32"/>
              <w:szCs w:val="32"/>
            </w:rPr>
            <w:t>State</w:t>
          </w:r>
        </w:smartTag>
        <w:r w:rsidRPr="001505BD">
          <w:rPr>
            <w:rFonts w:ascii="Tekton Pro Ext" w:hAnsi="Tekton Pro Ext"/>
            <w:b/>
            <w:smallCaps/>
            <w:sz w:val="32"/>
            <w:szCs w:val="32"/>
          </w:rPr>
          <w:t xml:space="preserve"> </w:t>
        </w:r>
        <w:smartTag w:uri="urn:schemas-microsoft-com:office:smarttags" w:element="PlaceType">
          <w:r w:rsidRPr="001505BD">
            <w:rPr>
              <w:rFonts w:ascii="Tekton Pro Ext" w:hAnsi="Tekton Pro Ext"/>
              <w:b/>
              <w:smallCaps/>
              <w:sz w:val="32"/>
              <w:szCs w:val="32"/>
            </w:rPr>
            <w:t>Hospital</w:t>
          </w:r>
        </w:smartTag>
      </w:smartTag>
      <w:r w:rsidRPr="001505BD">
        <w:rPr>
          <w:rFonts w:ascii="Tekton Pro Ext" w:hAnsi="Tekton Pro Ext"/>
          <w:b/>
          <w:smallCaps/>
          <w:sz w:val="32"/>
          <w:szCs w:val="32"/>
        </w:rPr>
        <w:t xml:space="preserve"> – All Faith’s Chapel</w:t>
      </w:r>
    </w:p>
    <w:p w:rsidR="00D4019D" w:rsidRPr="001505BD" w:rsidRDefault="00D4019D" w:rsidP="00692423">
      <w:pPr>
        <w:pBdr>
          <w:bottom w:val="single" w:sz="24" w:space="1" w:color="000000"/>
        </w:pBdr>
        <w:jc w:val="center"/>
        <w:rPr>
          <w:rFonts w:ascii="Tekton Pro Ext" w:hAnsi="Tekton Pro Ext"/>
          <w:b/>
          <w:smallCaps/>
          <w:sz w:val="32"/>
          <w:szCs w:val="32"/>
        </w:rPr>
      </w:pPr>
      <w:smartTag w:uri="urn:schemas-microsoft-com:office:smarttags" w:element="Street">
        <w:smartTag w:uri="urn:schemas-microsoft-com:office:smarttags" w:element="address">
          <w:r w:rsidRPr="001505BD">
            <w:rPr>
              <w:rFonts w:ascii="Tekton Pro Ext" w:hAnsi="Tekton Pro Ext"/>
              <w:b/>
              <w:smallCaps/>
              <w:sz w:val="32"/>
              <w:szCs w:val="32"/>
            </w:rPr>
            <w:t>4110 Guadalupe St</w:t>
          </w:r>
          <w:r w:rsidR="001505BD" w:rsidRPr="00795B02">
            <w:rPr>
              <w:rFonts w:ascii="Tekton Pro Ext" w:hAnsi="Tekton Pro Ext"/>
              <w:b/>
              <w:smallCaps/>
              <w:sz w:val="32"/>
              <w:szCs w:val="32"/>
            </w:rPr>
            <w:t>.</w:t>
          </w:r>
        </w:smartTag>
      </w:smartTag>
      <w:r w:rsidR="001505BD">
        <w:rPr>
          <w:rFonts w:ascii="Tekton Pro Ext" w:hAnsi="Tekton Pro Ext"/>
          <w:b/>
          <w:smallCaps/>
          <w:sz w:val="32"/>
          <w:szCs w:val="32"/>
        </w:rPr>
        <w:t xml:space="preserve"> </w:t>
      </w:r>
      <w:r w:rsidR="00F46AE3" w:rsidRPr="001505BD">
        <w:rPr>
          <w:rFonts w:ascii="Tekton Pro Ext" w:hAnsi="Tekton Pro Ext"/>
          <w:b/>
          <w:smallCaps/>
          <w:sz w:val="32"/>
          <w:szCs w:val="32"/>
        </w:rPr>
        <w:t>–</w:t>
      </w:r>
      <w:r w:rsidR="007C636C" w:rsidRPr="001505BD">
        <w:rPr>
          <w:rFonts w:ascii="Tekton Pro Ext" w:hAnsi="Tekton Pro Ext"/>
          <w:b/>
          <w:smallCaps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City">
          <w:r w:rsidR="007C636C" w:rsidRPr="001505BD">
            <w:rPr>
              <w:rFonts w:ascii="Tekton Pro Ext" w:hAnsi="Tekton Pro Ext"/>
              <w:b/>
              <w:smallCaps/>
              <w:sz w:val="32"/>
              <w:szCs w:val="32"/>
            </w:rPr>
            <w:t>Austin</w:t>
          </w:r>
        </w:smartTag>
        <w:r w:rsidR="007C636C" w:rsidRPr="001505BD">
          <w:rPr>
            <w:rFonts w:ascii="Tekton Pro Ext" w:hAnsi="Tekton Pro Ext"/>
            <w:b/>
            <w:smallCaps/>
            <w:sz w:val="32"/>
            <w:szCs w:val="32"/>
          </w:rPr>
          <w:t xml:space="preserve">, </w:t>
        </w:r>
        <w:smartTag w:uri="urn:schemas-microsoft-com:office:smarttags" w:element="State">
          <w:r w:rsidR="007C636C" w:rsidRPr="001505BD">
            <w:rPr>
              <w:rFonts w:ascii="Tekton Pro Ext" w:hAnsi="Tekton Pro Ext"/>
              <w:b/>
              <w:smallCaps/>
              <w:sz w:val="32"/>
              <w:szCs w:val="32"/>
            </w:rPr>
            <w:t>Texas</w:t>
          </w:r>
        </w:smartTag>
        <w:r w:rsidR="00061A79" w:rsidRPr="001505BD">
          <w:rPr>
            <w:rFonts w:ascii="Tekton Pro Ext" w:hAnsi="Tekton Pro Ext"/>
            <w:b/>
            <w:smallCaps/>
            <w:sz w:val="32"/>
            <w:szCs w:val="32"/>
          </w:rPr>
          <w:t xml:space="preserve">  </w:t>
        </w:r>
        <w:smartTag w:uri="urn:schemas-microsoft-com:office:smarttags" w:element="PostalCode">
          <w:r w:rsidR="00061A79" w:rsidRPr="001505BD">
            <w:rPr>
              <w:rFonts w:ascii="Tekton Pro Ext" w:hAnsi="Tekton Pro Ext"/>
              <w:b/>
              <w:smallCaps/>
              <w:sz w:val="32"/>
              <w:szCs w:val="32"/>
            </w:rPr>
            <w:t>78751-4223</w:t>
          </w:r>
        </w:smartTag>
      </w:smartTag>
    </w:p>
    <w:p w:rsidR="00D4019D" w:rsidRPr="00EE681A" w:rsidRDefault="00D4019D" w:rsidP="00692423">
      <w:pPr>
        <w:pBdr>
          <w:bottom w:val="single" w:sz="24" w:space="1" w:color="000000"/>
        </w:pBdr>
        <w:jc w:val="center"/>
        <w:rPr>
          <w:rFonts w:ascii="Tekton Pro Ext" w:hAnsi="Tekton Pro Ext"/>
          <w:smallCaps/>
          <w:sz w:val="8"/>
          <w:szCs w:val="8"/>
        </w:rPr>
      </w:pPr>
    </w:p>
    <w:p w:rsidR="00D4019D" w:rsidRPr="00583F18" w:rsidRDefault="00D4019D" w:rsidP="00692423">
      <w:pPr>
        <w:pBdr>
          <w:bottom w:val="single" w:sz="24" w:space="1" w:color="000000"/>
        </w:pBdr>
        <w:jc w:val="center"/>
        <w:rPr>
          <w:rFonts w:ascii="Tekton Pro Ext" w:hAnsi="Tekton Pro Ext"/>
          <w:b/>
          <w:smallCaps/>
          <w:color w:val="0000FF"/>
          <w:sz w:val="44"/>
          <w:szCs w:val="44"/>
        </w:rPr>
      </w:pPr>
      <w:r w:rsidRPr="00583F18">
        <w:rPr>
          <w:rFonts w:ascii="Tekton Pro Ext" w:hAnsi="Tekton Pro Ext"/>
          <w:b/>
          <w:smallCaps/>
          <w:color w:val="0000FF"/>
          <w:sz w:val="44"/>
          <w:szCs w:val="44"/>
        </w:rPr>
        <w:t xml:space="preserve">Sunday, </w:t>
      </w:r>
      <w:r w:rsidR="002A4D90" w:rsidRPr="00583F18">
        <w:rPr>
          <w:rFonts w:ascii="Tekton Pro Ext" w:hAnsi="Tekton Pro Ext"/>
          <w:b/>
          <w:smallCaps/>
          <w:color w:val="0000FF"/>
          <w:sz w:val="44"/>
          <w:szCs w:val="44"/>
        </w:rPr>
        <w:t xml:space="preserve">July </w:t>
      </w:r>
      <w:r w:rsidR="00692423">
        <w:rPr>
          <w:rFonts w:ascii="Tekton Pro Ext" w:hAnsi="Tekton Pro Ext"/>
          <w:b/>
          <w:smallCaps/>
          <w:color w:val="0000FF"/>
          <w:sz w:val="44"/>
          <w:szCs w:val="44"/>
        </w:rPr>
        <w:t>24</w:t>
      </w:r>
      <w:r w:rsidRPr="00583F18">
        <w:rPr>
          <w:rFonts w:ascii="Tekton Pro Ext" w:hAnsi="Tekton Pro Ext"/>
          <w:b/>
          <w:smallCaps/>
          <w:color w:val="0000FF"/>
          <w:sz w:val="44"/>
          <w:szCs w:val="44"/>
        </w:rPr>
        <w:t>, 20</w:t>
      </w:r>
      <w:r w:rsidR="002A4D90" w:rsidRPr="00583F18">
        <w:rPr>
          <w:rFonts w:ascii="Tekton Pro Ext" w:hAnsi="Tekton Pro Ext"/>
          <w:b/>
          <w:smallCaps/>
          <w:color w:val="0000FF"/>
          <w:sz w:val="44"/>
          <w:szCs w:val="44"/>
        </w:rPr>
        <w:t>1</w:t>
      </w:r>
      <w:r w:rsidR="00692423">
        <w:rPr>
          <w:rFonts w:ascii="Tekton Pro Ext" w:hAnsi="Tekton Pro Ext"/>
          <w:b/>
          <w:smallCaps/>
          <w:color w:val="0000FF"/>
          <w:sz w:val="44"/>
          <w:szCs w:val="44"/>
        </w:rPr>
        <w:t>1</w:t>
      </w:r>
    </w:p>
    <w:p w:rsidR="00D4019D" w:rsidRPr="00583F18" w:rsidRDefault="00D4019D" w:rsidP="00692423">
      <w:pPr>
        <w:pBdr>
          <w:bottom w:val="single" w:sz="24" w:space="1" w:color="000000"/>
        </w:pBdr>
        <w:jc w:val="center"/>
        <w:rPr>
          <w:rFonts w:ascii="Tekton Pro Ext" w:hAnsi="Tekton Pro Ext"/>
          <w:b/>
          <w:smallCaps/>
          <w:color w:val="0000FF"/>
          <w:sz w:val="44"/>
          <w:szCs w:val="44"/>
        </w:rPr>
      </w:pPr>
      <w:r w:rsidRPr="00583F18">
        <w:rPr>
          <w:rFonts w:ascii="Tekton Pro Ext" w:hAnsi="Tekton Pro Ext"/>
          <w:b/>
          <w:smallCaps/>
          <w:color w:val="0000FF"/>
          <w:sz w:val="44"/>
          <w:szCs w:val="44"/>
        </w:rPr>
        <w:t>10</w:t>
      </w:r>
      <w:r w:rsidR="001505BD" w:rsidRPr="00583F18">
        <w:rPr>
          <w:rFonts w:ascii="Tekton Pro Ext" w:hAnsi="Tekton Pro Ext"/>
          <w:b/>
          <w:smallCaps/>
          <w:color w:val="0000FF"/>
          <w:sz w:val="44"/>
          <w:szCs w:val="44"/>
        </w:rPr>
        <w:t>:00</w:t>
      </w:r>
      <w:r w:rsidRPr="00583F18">
        <w:rPr>
          <w:rFonts w:ascii="Tekton Pro Ext" w:hAnsi="Tekton Pro Ext"/>
          <w:b/>
          <w:smallCaps/>
          <w:color w:val="0000FF"/>
          <w:sz w:val="44"/>
          <w:szCs w:val="44"/>
        </w:rPr>
        <w:t xml:space="preserve"> – 11</w:t>
      </w:r>
      <w:r w:rsidR="001505BD" w:rsidRPr="00583F18">
        <w:rPr>
          <w:rFonts w:ascii="Tekton Pro Ext" w:hAnsi="Tekton Pro Ext"/>
          <w:b/>
          <w:smallCaps/>
          <w:color w:val="0000FF"/>
          <w:sz w:val="44"/>
          <w:szCs w:val="44"/>
        </w:rPr>
        <w:t>:00</w:t>
      </w:r>
      <w:r w:rsidRPr="00583F18">
        <w:rPr>
          <w:rFonts w:ascii="Tekton Pro Ext" w:hAnsi="Tekton Pro Ext"/>
          <w:b/>
          <w:smallCaps/>
          <w:color w:val="0000FF"/>
          <w:sz w:val="44"/>
          <w:szCs w:val="44"/>
        </w:rPr>
        <w:t xml:space="preserve"> a.m.</w:t>
      </w:r>
    </w:p>
    <w:p w:rsidR="00D4019D" w:rsidRPr="005E2BD6" w:rsidRDefault="001505BD" w:rsidP="00692423">
      <w:pPr>
        <w:pBdr>
          <w:bottom w:val="single" w:sz="24" w:space="1" w:color="000000"/>
        </w:pBdr>
        <w:jc w:val="center"/>
        <w:rPr>
          <w:rFonts w:ascii="Tekton Pro Ext" w:hAnsi="Tekton Pro Ext"/>
          <w:b/>
          <w:smallCaps/>
          <w:color w:val="FF0000"/>
          <w:sz w:val="48"/>
          <w:szCs w:val="48"/>
        </w:rPr>
      </w:pPr>
      <w:r w:rsidRPr="005E2BD6">
        <w:rPr>
          <w:rFonts w:ascii="Tekton Pro Ext" w:hAnsi="Tekton Pro Ext"/>
          <w:b/>
          <w:smallCaps/>
          <w:color w:val="FF0000"/>
          <w:sz w:val="48"/>
          <w:szCs w:val="48"/>
        </w:rPr>
        <w:t>Eleventh Step Guidance Meeting</w:t>
      </w:r>
    </w:p>
    <w:p w:rsidR="002A4D90" w:rsidRPr="002A4D90" w:rsidRDefault="002A4D90" w:rsidP="00692423">
      <w:pPr>
        <w:pBdr>
          <w:bottom w:val="single" w:sz="24" w:space="1" w:color="000000"/>
        </w:pBdr>
        <w:jc w:val="center"/>
        <w:rPr>
          <w:rFonts w:ascii="Tekton Pro Ext" w:hAnsi="Tekton Pro Ext"/>
          <w:b/>
          <w:smallCaps/>
          <w:sz w:val="12"/>
          <w:szCs w:val="12"/>
        </w:rPr>
      </w:pPr>
    </w:p>
    <w:p w:rsidR="00D4019D" w:rsidRPr="00795B02" w:rsidRDefault="00D4019D" w:rsidP="00692423">
      <w:pPr>
        <w:pBdr>
          <w:bottom w:val="single" w:sz="24" w:space="1" w:color="000000"/>
        </w:pBdr>
        <w:jc w:val="center"/>
        <w:rPr>
          <w:rFonts w:ascii="Tekton Pro Ext" w:hAnsi="Tekton Pro Ext"/>
          <w:b/>
          <w:smallCaps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795B02">
            <w:rPr>
              <w:rFonts w:ascii="Tekton Pro Ext" w:hAnsi="Tekton Pro Ext"/>
              <w:b/>
              <w:smallCaps/>
              <w:sz w:val="32"/>
              <w:szCs w:val="32"/>
            </w:rPr>
            <w:t>Austin</w:t>
          </w:r>
        </w:smartTag>
        <w:r w:rsidRPr="00795B02">
          <w:rPr>
            <w:rFonts w:ascii="Tekton Pro Ext" w:hAnsi="Tekton Pro Ext"/>
            <w:b/>
            <w:smallCaps/>
            <w:sz w:val="32"/>
            <w:szCs w:val="32"/>
          </w:rPr>
          <w:t xml:space="preserve"> </w:t>
        </w:r>
        <w:smartTag w:uri="urn:schemas-microsoft-com:office:smarttags" w:element="PlaceName">
          <w:r w:rsidRPr="00795B02">
            <w:rPr>
              <w:rFonts w:ascii="Tekton Pro Ext" w:hAnsi="Tekton Pro Ext"/>
              <w:b/>
              <w:smallCaps/>
              <w:sz w:val="32"/>
              <w:szCs w:val="32"/>
            </w:rPr>
            <w:t>State</w:t>
          </w:r>
        </w:smartTag>
        <w:r w:rsidRPr="00795B02">
          <w:rPr>
            <w:rFonts w:ascii="Tekton Pro Ext" w:hAnsi="Tekton Pro Ext"/>
            <w:b/>
            <w:smallCaps/>
            <w:sz w:val="32"/>
            <w:szCs w:val="32"/>
          </w:rPr>
          <w:t xml:space="preserve"> </w:t>
        </w:r>
        <w:smartTag w:uri="urn:schemas-microsoft-com:office:smarttags" w:element="PlaceType">
          <w:r w:rsidRPr="00795B02">
            <w:rPr>
              <w:rFonts w:ascii="Tekton Pro Ext" w:hAnsi="Tekton Pro Ext"/>
              <w:b/>
              <w:smallCaps/>
              <w:sz w:val="32"/>
              <w:szCs w:val="32"/>
            </w:rPr>
            <w:t>Hospital</w:t>
          </w:r>
        </w:smartTag>
      </w:smartTag>
      <w:r w:rsidRPr="00795B02">
        <w:rPr>
          <w:rFonts w:ascii="Tekton Pro Ext" w:hAnsi="Tekton Pro Ext"/>
          <w:b/>
          <w:smallCaps/>
          <w:sz w:val="32"/>
          <w:szCs w:val="32"/>
        </w:rPr>
        <w:t xml:space="preserve"> – All Faith’s Chapel</w:t>
      </w:r>
    </w:p>
    <w:p w:rsidR="00D4019D" w:rsidRDefault="00D4019D" w:rsidP="00692423">
      <w:pPr>
        <w:pBdr>
          <w:bottom w:val="single" w:sz="24" w:space="1" w:color="000000"/>
        </w:pBdr>
        <w:jc w:val="center"/>
        <w:rPr>
          <w:rFonts w:ascii="Tekton Pro Ext" w:hAnsi="Tekton Pro Ext"/>
          <w:b/>
          <w:smallCaps/>
          <w:sz w:val="32"/>
          <w:szCs w:val="32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 w:rsidRPr="00795B02">
                <w:rPr>
                  <w:rFonts w:ascii="Tekton Pro Ext" w:hAnsi="Tekton Pro Ext"/>
                  <w:b/>
                  <w:smallCaps/>
                  <w:sz w:val="32"/>
                  <w:szCs w:val="32"/>
                </w:rPr>
                <w:t>4110 Guadalupe St</w:t>
              </w:r>
            </w:smartTag>
          </w:smartTag>
          <w:r w:rsidRPr="00795B02">
            <w:rPr>
              <w:rFonts w:ascii="Tekton Pro Ext" w:hAnsi="Tekton Pro Ext"/>
              <w:b/>
              <w:smallCaps/>
              <w:sz w:val="32"/>
              <w:szCs w:val="32"/>
            </w:rPr>
            <w:t>.</w:t>
          </w:r>
        </w:smartTag>
      </w:smartTag>
      <w:r w:rsidR="001505BD">
        <w:rPr>
          <w:rFonts w:ascii="Tekton Pro Ext" w:hAnsi="Tekton Pro Ext"/>
          <w:b/>
          <w:smallCaps/>
          <w:sz w:val="32"/>
          <w:szCs w:val="32"/>
        </w:rPr>
        <w:t xml:space="preserve"> </w:t>
      </w:r>
      <w:r w:rsidR="00F46AE3" w:rsidRPr="001505BD">
        <w:rPr>
          <w:rFonts w:ascii="Tekton Pro Ext" w:hAnsi="Tekton Pro Ext"/>
          <w:b/>
          <w:smallCaps/>
          <w:sz w:val="32"/>
          <w:szCs w:val="32"/>
        </w:rPr>
        <w:t>–</w:t>
      </w:r>
      <w:r w:rsidR="007C636C">
        <w:rPr>
          <w:rFonts w:ascii="Tekton Pro Ext" w:hAnsi="Tekton Pro Ext"/>
          <w:b/>
          <w:smallCaps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City">
          <w:r w:rsidR="007C636C">
            <w:rPr>
              <w:rFonts w:ascii="Tekton Pro Ext" w:hAnsi="Tekton Pro Ext"/>
              <w:b/>
              <w:smallCaps/>
              <w:sz w:val="32"/>
              <w:szCs w:val="32"/>
            </w:rPr>
            <w:t>Austin</w:t>
          </w:r>
        </w:smartTag>
        <w:r w:rsidR="007C636C">
          <w:rPr>
            <w:rFonts w:ascii="Tekton Pro Ext" w:hAnsi="Tekton Pro Ext"/>
            <w:b/>
            <w:smallCaps/>
            <w:sz w:val="32"/>
            <w:szCs w:val="32"/>
          </w:rPr>
          <w:t xml:space="preserve">, </w:t>
        </w:r>
        <w:smartTag w:uri="urn:schemas-microsoft-com:office:smarttags" w:element="State">
          <w:r w:rsidR="007C636C">
            <w:rPr>
              <w:rFonts w:ascii="Tekton Pro Ext" w:hAnsi="Tekton Pro Ext"/>
              <w:b/>
              <w:smallCaps/>
              <w:sz w:val="32"/>
              <w:szCs w:val="32"/>
            </w:rPr>
            <w:t>Texas</w:t>
          </w:r>
        </w:smartTag>
        <w:r w:rsidR="00061A79">
          <w:rPr>
            <w:rFonts w:ascii="Tekton Pro Ext" w:hAnsi="Tekton Pro Ext"/>
            <w:b/>
            <w:smallCaps/>
            <w:sz w:val="32"/>
            <w:szCs w:val="32"/>
          </w:rPr>
          <w:t xml:space="preserve">  </w:t>
        </w:r>
        <w:smartTag w:uri="urn:schemas-microsoft-com:office:smarttags" w:element="PostalCode">
          <w:r w:rsidR="00061A79">
            <w:rPr>
              <w:rFonts w:ascii="Tekton Pro Ext" w:hAnsi="Tekton Pro Ext"/>
              <w:b/>
              <w:smallCaps/>
              <w:sz w:val="32"/>
              <w:szCs w:val="32"/>
            </w:rPr>
            <w:t>78751-4223</w:t>
          </w:r>
        </w:smartTag>
      </w:smartTag>
    </w:p>
    <w:p w:rsidR="00D4019D" w:rsidRPr="00492A0A" w:rsidRDefault="00D4019D" w:rsidP="00692423">
      <w:pPr>
        <w:pBdr>
          <w:bottom w:val="single" w:sz="24" w:space="1" w:color="000000"/>
        </w:pBdr>
        <w:jc w:val="center"/>
        <w:rPr>
          <w:rFonts w:ascii="Tekton Pro Ext" w:hAnsi="Tekton Pro Ext"/>
          <w:b/>
          <w:smallCaps/>
          <w:sz w:val="16"/>
          <w:szCs w:val="16"/>
        </w:rPr>
      </w:pPr>
    </w:p>
    <w:p w:rsidR="00D4019D" w:rsidRDefault="00D4019D" w:rsidP="00692423">
      <w:pPr>
        <w:jc w:val="center"/>
        <w:rPr>
          <w:rFonts w:ascii="Tekton Pro Ext" w:hAnsi="Tekton Pro Ext"/>
          <w:b/>
          <w:smallCaps/>
          <w:sz w:val="4"/>
          <w:szCs w:val="4"/>
        </w:rPr>
      </w:pPr>
    </w:p>
    <w:p w:rsidR="00D4019D" w:rsidRPr="002A4D90" w:rsidRDefault="00D4019D" w:rsidP="00692423">
      <w:pPr>
        <w:jc w:val="center"/>
        <w:rPr>
          <w:rFonts w:ascii="Tekton Pro Ext" w:hAnsi="Tekton Pro Ext"/>
          <w:b/>
          <w:smallCaps/>
          <w:sz w:val="16"/>
          <w:szCs w:val="16"/>
        </w:rPr>
      </w:pPr>
    </w:p>
    <w:p w:rsidR="00D4019D" w:rsidRDefault="00D4019D" w:rsidP="00692423">
      <w:pPr>
        <w:ind w:right="27"/>
        <w:jc w:val="center"/>
        <w:rPr>
          <w:rFonts w:ascii="Tekton Pro Ext" w:hAnsi="Tekton Pro Ext"/>
          <w:b/>
          <w:smallCaps/>
          <w:sz w:val="20"/>
          <w:szCs w:val="20"/>
        </w:rPr>
      </w:pPr>
      <w:r w:rsidRPr="00583F18">
        <w:rPr>
          <w:rFonts w:ascii="Tekton Pro Ext" w:hAnsi="Tekton Pro Ext"/>
          <w:b/>
          <w:smallCaps/>
          <w:color w:val="008000"/>
          <w:sz w:val="32"/>
          <w:szCs w:val="32"/>
        </w:rPr>
        <w:t>Suggested Donation</w:t>
      </w:r>
      <w:r w:rsidR="002A4D90" w:rsidRPr="00583F18">
        <w:rPr>
          <w:rFonts w:ascii="Tekton Pro Ext" w:hAnsi="Tekton Pro Ext"/>
          <w:b/>
          <w:smallCaps/>
          <w:color w:val="008000"/>
          <w:sz w:val="32"/>
          <w:szCs w:val="32"/>
        </w:rPr>
        <w:t>:</w:t>
      </w:r>
      <w:r w:rsidRPr="00583F18">
        <w:rPr>
          <w:rFonts w:ascii="Tekton Pro Ext" w:hAnsi="Tekton Pro Ext"/>
          <w:b/>
          <w:smallCaps/>
          <w:color w:val="008000"/>
          <w:sz w:val="32"/>
          <w:szCs w:val="32"/>
        </w:rPr>
        <w:t xml:space="preserve"> $</w:t>
      </w:r>
      <w:r w:rsidR="00692423">
        <w:rPr>
          <w:rFonts w:ascii="Tekton Pro Ext" w:hAnsi="Tekton Pro Ext"/>
          <w:b/>
          <w:smallCaps/>
          <w:color w:val="008000"/>
          <w:sz w:val="32"/>
          <w:szCs w:val="32"/>
        </w:rPr>
        <w:t>35</w:t>
      </w:r>
      <w:r w:rsidR="001505BD" w:rsidRPr="00583F18">
        <w:rPr>
          <w:rFonts w:ascii="Tekton Pro Ext" w:hAnsi="Tekton Pro Ext"/>
          <w:b/>
          <w:smallCaps/>
          <w:color w:val="008000"/>
          <w:sz w:val="32"/>
          <w:szCs w:val="32"/>
        </w:rPr>
        <w:t>.00</w:t>
      </w:r>
      <w:r w:rsidR="00583F18">
        <w:rPr>
          <w:rFonts w:ascii="Tekton Pro Ext" w:hAnsi="Tekton Pro Ext"/>
          <w:b/>
          <w:smallCaps/>
          <w:sz w:val="32"/>
          <w:szCs w:val="32"/>
        </w:rPr>
        <w:br/>
      </w:r>
      <w:r w:rsidR="002A4D90" w:rsidRPr="002A4D90">
        <w:rPr>
          <w:rFonts w:ascii="Tekton Pro Ext" w:hAnsi="Tekton Pro Ext"/>
          <w:b/>
          <w:smallCaps/>
          <w:sz w:val="20"/>
          <w:szCs w:val="20"/>
        </w:rPr>
        <w:t>(Scholarships are available for those who cannot afford the suggested donation)</w:t>
      </w:r>
    </w:p>
    <w:p w:rsidR="002A4D90" w:rsidRPr="002A4D90" w:rsidRDefault="002A4D90" w:rsidP="00692423">
      <w:pPr>
        <w:ind w:right="27"/>
        <w:jc w:val="center"/>
        <w:rPr>
          <w:rFonts w:ascii="Tekton Pro Ext" w:hAnsi="Tekton Pro Ext"/>
          <w:b/>
          <w:smallCaps/>
          <w:sz w:val="8"/>
          <w:szCs w:val="8"/>
        </w:rPr>
      </w:pPr>
    </w:p>
    <w:p w:rsidR="00D4019D" w:rsidRPr="002A4D90" w:rsidRDefault="001505BD" w:rsidP="00692423">
      <w:pPr>
        <w:ind w:right="27"/>
        <w:jc w:val="center"/>
        <w:rPr>
          <w:rFonts w:ascii="Tekton Pro Ext" w:hAnsi="Tekton Pro Ext"/>
          <w:b/>
          <w:smallCaps/>
          <w:sz w:val="26"/>
          <w:szCs w:val="26"/>
        </w:rPr>
      </w:pPr>
      <w:r w:rsidRPr="002A4D90">
        <w:rPr>
          <w:rFonts w:ascii="Tekton Pro Ext" w:hAnsi="Tekton Pro Ext"/>
          <w:b/>
          <w:smallCaps/>
          <w:sz w:val="26"/>
          <w:szCs w:val="26"/>
        </w:rPr>
        <w:t xml:space="preserve">Includes: Cost of Seminar, </w:t>
      </w:r>
      <w:r w:rsidR="00692423">
        <w:rPr>
          <w:rFonts w:ascii="Tekton Pro Ext" w:hAnsi="Tekton Pro Ext"/>
          <w:b/>
          <w:smallCaps/>
          <w:sz w:val="26"/>
          <w:szCs w:val="26"/>
        </w:rPr>
        <w:t xml:space="preserve">Saturday </w:t>
      </w:r>
      <w:r w:rsidR="00FF1E64" w:rsidRPr="002A4D90">
        <w:rPr>
          <w:rFonts w:ascii="Tekton Pro Ext" w:hAnsi="Tekton Pro Ext"/>
          <w:b/>
          <w:smallCaps/>
          <w:sz w:val="26"/>
          <w:szCs w:val="26"/>
        </w:rPr>
        <w:t>Lunch</w:t>
      </w:r>
      <w:r w:rsidR="00D4019D" w:rsidRPr="002A4D90">
        <w:rPr>
          <w:rFonts w:ascii="Tekton Pro Ext" w:hAnsi="Tekton Pro Ext"/>
          <w:b/>
          <w:smallCaps/>
          <w:sz w:val="26"/>
          <w:szCs w:val="26"/>
        </w:rPr>
        <w:t xml:space="preserve">, </w:t>
      </w:r>
      <w:r w:rsidR="00692423">
        <w:rPr>
          <w:rFonts w:ascii="Tekton Pro Ext" w:hAnsi="Tekton Pro Ext"/>
          <w:b/>
          <w:smallCaps/>
          <w:sz w:val="26"/>
          <w:szCs w:val="26"/>
        </w:rPr>
        <w:t xml:space="preserve">20+ </w:t>
      </w:r>
      <w:r w:rsidR="00D4019D" w:rsidRPr="002A4D90">
        <w:rPr>
          <w:rFonts w:ascii="Tekton Pro Ext" w:hAnsi="Tekton Pro Ext"/>
          <w:b/>
          <w:smallCaps/>
          <w:sz w:val="26"/>
          <w:szCs w:val="26"/>
        </w:rPr>
        <w:t xml:space="preserve">hand-outs, </w:t>
      </w:r>
      <w:r w:rsidRPr="002A4D90">
        <w:rPr>
          <w:rFonts w:ascii="Tekton Pro Ext" w:hAnsi="Tekton Pro Ext"/>
          <w:b/>
          <w:smallCaps/>
          <w:sz w:val="26"/>
          <w:szCs w:val="26"/>
        </w:rPr>
        <w:t xml:space="preserve">and </w:t>
      </w:r>
      <w:r w:rsidR="00D4019D" w:rsidRPr="002A4D90">
        <w:rPr>
          <w:rFonts w:ascii="Tekton Pro Ext" w:hAnsi="Tekton Pro Ext"/>
          <w:b/>
          <w:smallCaps/>
          <w:sz w:val="26"/>
          <w:szCs w:val="26"/>
        </w:rPr>
        <w:t>Guidance Journal</w:t>
      </w:r>
    </w:p>
    <w:p w:rsidR="00FF1E64" w:rsidRPr="002A4D90" w:rsidRDefault="00FF1E64" w:rsidP="00692423">
      <w:pPr>
        <w:ind w:right="27"/>
        <w:jc w:val="center"/>
        <w:rPr>
          <w:rFonts w:ascii="Tekton Pro Ext" w:hAnsi="Tekton Pro Ext"/>
          <w:b/>
          <w:smallCaps/>
          <w:sz w:val="16"/>
          <w:szCs w:val="16"/>
        </w:rPr>
      </w:pPr>
    </w:p>
    <w:p w:rsidR="00D4019D" w:rsidRPr="002A4D90" w:rsidRDefault="001505BD" w:rsidP="00692423">
      <w:pPr>
        <w:ind w:right="27"/>
        <w:jc w:val="center"/>
        <w:rPr>
          <w:rFonts w:ascii="Tekton Pro Ext" w:hAnsi="Tekton Pro Ext"/>
          <w:b/>
          <w:smallCaps/>
          <w:sz w:val="26"/>
          <w:szCs w:val="26"/>
        </w:rPr>
      </w:pPr>
      <w:r w:rsidRPr="002A4D90">
        <w:rPr>
          <w:rFonts w:ascii="Tekton Pro Ext" w:hAnsi="Tekton Pro Ext"/>
          <w:b/>
          <w:smallCaps/>
          <w:sz w:val="26"/>
          <w:szCs w:val="26"/>
        </w:rPr>
        <w:t>For more information, call 512-785-7686</w:t>
      </w:r>
    </w:p>
    <w:p w:rsidR="00D4019D" w:rsidRPr="002A4D90" w:rsidRDefault="001505BD" w:rsidP="00692423">
      <w:pPr>
        <w:ind w:right="27"/>
        <w:jc w:val="center"/>
        <w:rPr>
          <w:rFonts w:ascii="Tekton Pro Ext" w:hAnsi="Tekton Pro Ext"/>
          <w:b/>
          <w:smallCaps/>
          <w:sz w:val="26"/>
          <w:szCs w:val="26"/>
        </w:rPr>
      </w:pPr>
      <w:r w:rsidRPr="002A4D90">
        <w:rPr>
          <w:rFonts w:ascii="Tekton Pro Ext" w:hAnsi="Tekton Pro Ext"/>
          <w:b/>
          <w:smallCaps/>
          <w:sz w:val="26"/>
          <w:szCs w:val="26"/>
        </w:rPr>
        <w:t xml:space="preserve">or visit, </w:t>
      </w:r>
      <w:hyperlink r:id="rId5" w:history="1">
        <w:r w:rsidRPr="002A4D90">
          <w:rPr>
            <w:rStyle w:val="Hyperlink"/>
            <w:rFonts w:ascii="Tekton Pro Ext" w:hAnsi="Tekton Pro Ext"/>
            <w:b/>
            <w:smallCaps/>
            <w:sz w:val="26"/>
            <w:szCs w:val="26"/>
          </w:rPr>
          <w:t>www.cforr.org</w:t>
        </w:r>
      </w:hyperlink>
    </w:p>
    <w:p w:rsidR="00D4019D" w:rsidRDefault="00D4019D" w:rsidP="00692423">
      <w:pPr>
        <w:ind w:right="27"/>
        <w:jc w:val="center"/>
        <w:rPr>
          <w:rFonts w:ascii="Tekton Pro Ext" w:hAnsi="Tekton Pro Ext"/>
          <w:b/>
          <w:smallCaps/>
          <w:sz w:val="4"/>
          <w:szCs w:val="4"/>
        </w:rPr>
      </w:pPr>
    </w:p>
    <w:sectPr w:rsidR="00D4019D" w:rsidSect="00D4019D">
      <w:type w:val="continuous"/>
      <w:pgSz w:w="12240" w:h="15840" w:code="1"/>
      <w:pgMar w:top="288" w:right="288" w:bottom="288" w:left="288" w:header="720" w:footer="720" w:gutter="0"/>
      <w:paperSrc w:first="1025" w:other="1025"/>
      <w:pgNumType w:start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187"/>
  <w:characterSpacingControl w:val="doNotCompress"/>
  <w:compat/>
  <w:rsids>
    <w:rsidRoot w:val="00446629"/>
    <w:rsid w:val="00024D7F"/>
    <w:rsid w:val="00061A79"/>
    <w:rsid w:val="000A7431"/>
    <w:rsid w:val="001505BD"/>
    <w:rsid w:val="0022354D"/>
    <w:rsid w:val="002649FF"/>
    <w:rsid w:val="002A4D90"/>
    <w:rsid w:val="002A506C"/>
    <w:rsid w:val="002C51BD"/>
    <w:rsid w:val="00446629"/>
    <w:rsid w:val="00492A0A"/>
    <w:rsid w:val="00497B80"/>
    <w:rsid w:val="00527CB2"/>
    <w:rsid w:val="00583F18"/>
    <w:rsid w:val="005E2BD6"/>
    <w:rsid w:val="0061551A"/>
    <w:rsid w:val="00665657"/>
    <w:rsid w:val="00692423"/>
    <w:rsid w:val="006A182E"/>
    <w:rsid w:val="006C559D"/>
    <w:rsid w:val="007C636C"/>
    <w:rsid w:val="007F644B"/>
    <w:rsid w:val="00854B01"/>
    <w:rsid w:val="00865073"/>
    <w:rsid w:val="008808BF"/>
    <w:rsid w:val="008B72BC"/>
    <w:rsid w:val="00A2182D"/>
    <w:rsid w:val="00A2313F"/>
    <w:rsid w:val="00A6061F"/>
    <w:rsid w:val="00A80602"/>
    <w:rsid w:val="00C835C5"/>
    <w:rsid w:val="00D4019D"/>
    <w:rsid w:val="00DA3A57"/>
    <w:rsid w:val="00EC55F2"/>
    <w:rsid w:val="00F46AE3"/>
    <w:rsid w:val="00FB788D"/>
    <w:rsid w:val="00FF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1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8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B788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EnvelopeReturn">
    <w:name w:val="envelope return"/>
    <w:basedOn w:val="Normal"/>
    <w:rsid w:val="002A506C"/>
    <w:rPr>
      <w:rFonts w:ascii="Arial" w:hAnsi="Arial" w:cs="Arial"/>
      <w:color w:val="FFFFFF"/>
      <w:sz w:val="20"/>
      <w:szCs w:val="20"/>
    </w:rPr>
  </w:style>
  <w:style w:type="character" w:styleId="Hyperlink">
    <w:name w:val="Hyperlink"/>
    <w:basedOn w:val="DefaultParagraphFont"/>
    <w:rsid w:val="00EC55F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7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7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forr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Texas Research International</Company>
  <LinksUpToDate>false</LinksUpToDate>
  <CharactersWithSpaces>1126</CharactersWithSpaces>
  <SharedDoc>false</SharedDoc>
  <HLinks>
    <vt:vector size="6" baseType="variant">
      <vt:variant>
        <vt:i4>6094872</vt:i4>
      </vt:variant>
      <vt:variant>
        <vt:i4>0</vt:i4>
      </vt:variant>
      <vt:variant>
        <vt:i4>0</vt:i4>
      </vt:variant>
      <vt:variant>
        <vt:i4>5</vt:i4>
      </vt:variant>
      <vt:variant>
        <vt:lpwstr>http://www.cforr.org/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SCrickmer</dc:creator>
  <cp:keywords/>
  <dc:description/>
  <cp:lastModifiedBy>Wally Paton</cp:lastModifiedBy>
  <cp:revision>3</cp:revision>
  <cp:lastPrinted>2010-06-09T21:45:00Z</cp:lastPrinted>
  <dcterms:created xsi:type="dcterms:W3CDTF">2011-05-08T01:35:00Z</dcterms:created>
  <dcterms:modified xsi:type="dcterms:W3CDTF">2011-05-08T19:49:00Z</dcterms:modified>
</cp:coreProperties>
</file>